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E926" w14:textId="77777777" w:rsidR="00833755" w:rsidRPr="0003556F" w:rsidRDefault="00833755" w:rsidP="00833755">
      <w:pPr>
        <w:widowControl w:val="0"/>
        <w:suppressAutoHyphens/>
        <w:spacing w:after="0" w:line="240" w:lineRule="auto"/>
        <w:jc w:val="right"/>
        <w:rPr>
          <w:rFonts w:ascii="Times New Roman" w:hAnsi="Times New Roman" w:cs="Times New Roman"/>
          <w:b/>
          <w:bCs/>
          <w:kern w:val="1"/>
          <w:sz w:val="24"/>
          <w:szCs w:val="24"/>
          <w:lang w:eastAsia="hi-IN" w:bidi="hi-IN"/>
        </w:rPr>
      </w:pPr>
      <w:r w:rsidRPr="0003556F">
        <w:rPr>
          <w:rFonts w:ascii="Times New Roman" w:hAnsi="Times New Roman" w:cs="Times New Roman"/>
          <w:bCs/>
          <w:kern w:val="1"/>
          <w:sz w:val="24"/>
          <w:szCs w:val="24"/>
          <w:lang w:eastAsia="hi-IN" w:bidi="hi-IN"/>
        </w:rPr>
        <w:t>Проект</w:t>
      </w:r>
    </w:p>
    <w:p w14:paraId="526526FA" w14:textId="77777777" w:rsidR="00833755" w:rsidRPr="005C3393" w:rsidRDefault="00833755" w:rsidP="00833755">
      <w:pPr>
        <w:widowControl w:val="0"/>
        <w:suppressAutoHyphens/>
        <w:spacing w:after="0" w:line="100" w:lineRule="atLeast"/>
        <w:jc w:val="right"/>
        <w:rPr>
          <w:rFonts w:ascii="Times New Roman" w:hAnsi="Times New Roman" w:cs="Times New Roman"/>
          <w:b/>
          <w:bCs/>
          <w:kern w:val="1"/>
          <w:sz w:val="28"/>
          <w:szCs w:val="28"/>
          <w:lang w:eastAsia="ar-SA"/>
        </w:rPr>
      </w:pPr>
    </w:p>
    <w:p w14:paraId="0D952C4D" w14:textId="77777777" w:rsidR="00833755" w:rsidRPr="001A5E39" w:rsidRDefault="00833755" w:rsidP="00833755">
      <w:pPr>
        <w:widowControl w:val="0"/>
        <w:suppressAutoHyphens/>
        <w:spacing w:after="0" w:line="100" w:lineRule="atLeast"/>
        <w:jc w:val="center"/>
        <w:rPr>
          <w:rFonts w:ascii="Times New Roman" w:hAnsi="Times New Roman" w:cs="Times New Roman"/>
          <w:b/>
          <w:kern w:val="1"/>
          <w:sz w:val="28"/>
          <w:szCs w:val="28"/>
          <w:lang w:eastAsia="ar-SA"/>
        </w:rPr>
      </w:pPr>
      <w:r w:rsidRPr="001A5E39">
        <w:rPr>
          <w:rFonts w:ascii="Times New Roman" w:hAnsi="Times New Roman" w:cs="Times New Roman"/>
          <w:b/>
          <w:kern w:val="1"/>
          <w:sz w:val="28"/>
          <w:szCs w:val="28"/>
          <w:lang w:eastAsia="ar-SA"/>
        </w:rPr>
        <w:t xml:space="preserve">ПРАВИТЕЛЬСТВО РЕСПУБЛИКИ АЛТАЙ </w:t>
      </w:r>
    </w:p>
    <w:p w14:paraId="2ED13388" w14:textId="77777777" w:rsidR="00833755" w:rsidRPr="001A5E39" w:rsidRDefault="00833755" w:rsidP="00833755">
      <w:pPr>
        <w:widowControl w:val="0"/>
        <w:suppressAutoHyphens/>
        <w:spacing w:after="0" w:line="100" w:lineRule="atLeast"/>
        <w:jc w:val="center"/>
        <w:rPr>
          <w:rFonts w:ascii="Times New Roman" w:hAnsi="Times New Roman" w:cs="Times New Roman"/>
          <w:b/>
          <w:kern w:val="1"/>
          <w:sz w:val="28"/>
          <w:szCs w:val="28"/>
          <w:lang w:eastAsia="ar-SA"/>
        </w:rPr>
      </w:pPr>
    </w:p>
    <w:p w14:paraId="2AB2ACAB" w14:textId="77777777" w:rsidR="00833755" w:rsidRPr="001A5E39" w:rsidRDefault="00833755" w:rsidP="00833755">
      <w:pPr>
        <w:widowControl w:val="0"/>
        <w:suppressAutoHyphens/>
        <w:spacing w:after="0" w:line="100" w:lineRule="atLeast"/>
        <w:jc w:val="center"/>
        <w:rPr>
          <w:rFonts w:ascii="Times New Roman" w:hAnsi="Times New Roman" w:cs="Times New Roman"/>
          <w:b/>
          <w:kern w:val="1"/>
          <w:sz w:val="28"/>
          <w:szCs w:val="28"/>
          <w:lang w:eastAsia="ar-SA"/>
        </w:rPr>
      </w:pPr>
      <w:r w:rsidRPr="001A5E39">
        <w:rPr>
          <w:rFonts w:ascii="Times New Roman" w:hAnsi="Times New Roman" w:cs="Times New Roman"/>
          <w:b/>
          <w:kern w:val="1"/>
          <w:sz w:val="28"/>
          <w:szCs w:val="28"/>
          <w:lang w:eastAsia="ar-SA"/>
        </w:rPr>
        <w:t>ПОСТАНОВЛЕНИЕ</w:t>
      </w:r>
    </w:p>
    <w:p w14:paraId="2396E1CE" w14:textId="77777777" w:rsidR="00833755" w:rsidRPr="001A5E39" w:rsidRDefault="00833755" w:rsidP="00833755">
      <w:pPr>
        <w:widowControl w:val="0"/>
        <w:suppressAutoHyphens/>
        <w:spacing w:after="0" w:line="100" w:lineRule="atLeast"/>
        <w:jc w:val="center"/>
        <w:rPr>
          <w:rFonts w:ascii="Times New Roman" w:hAnsi="Times New Roman" w:cs="Times New Roman"/>
          <w:b/>
          <w:kern w:val="1"/>
          <w:sz w:val="28"/>
          <w:szCs w:val="28"/>
          <w:lang w:eastAsia="ar-SA"/>
        </w:rPr>
      </w:pPr>
    </w:p>
    <w:p w14:paraId="6E6172D3" w14:textId="77777777" w:rsidR="00833755" w:rsidRPr="001A5E39" w:rsidRDefault="00833755" w:rsidP="00833755">
      <w:pPr>
        <w:widowControl w:val="0"/>
        <w:suppressAutoHyphens/>
        <w:spacing w:after="0" w:line="100" w:lineRule="atLeast"/>
        <w:jc w:val="center"/>
        <w:rPr>
          <w:rFonts w:ascii="Times New Roman" w:hAnsi="Times New Roman" w:cs="Times New Roman"/>
          <w:kern w:val="1"/>
          <w:sz w:val="28"/>
          <w:szCs w:val="28"/>
          <w:lang w:eastAsia="ar-SA"/>
        </w:rPr>
      </w:pPr>
    </w:p>
    <w:p w14:paraId="2B7F046F" w14:textId="77777777" w:rsidR="00833755" w:rsidRPr="001A5E39" w:rsidRDefault="00833755" w:rsidP="00833755">
      <w:pPr>
        <w:widowControl w:val="0"/>
        <w:suppressAutoHyphens/>
        <w:spacing w:after="0" w:line="100" w:lineRule="atLeast"/>
        <w:jc w:val="center"/>
        <w:rPr>
          <w:rFonts w:ascii="Times New Roman" w:hAnsi="Times New Roman" w:cs="Times New Roman"/>
          <w:kern w:val="1"/>
          <w:sz w:val="28"/>
          <w:szCs w:val="28"/>
          <w:lang w:eastAsia="ar-SA"/>
        </w:rPr>
      </w:pPr>
      <w:r w:rsidRPr="001A5E39">
        <w:rPr>
          <w:rFonts w:ascii="Times New Roman" w:hAnsi="Times New Roman" w:cs="Times New Roman"/>
          <w:kern w:val="1"/>
          <w:sz w:val="28"/>
          <w:szCs w:val="28"/>
          <w:lang w:eastAsia="ar-SA"/>
        </w:rPr>
        <w:t>от ________</w:t>
      </w:r>
      <w:r w:rsidR="007636DC" w:rsidRPr="001A5E39">
        <w:rPr>
          <w:rFonts w:ascii="Times New Roman" w:hAnsi="Times New Roman" w:cs="Times New Roman"/>
          <w:kern w:val="1"/>
          <w:sz w:val="28"/>
          <w:szCs w:val="28"/>
          <w:lang w:eastAsia="ar-SA"/>
        </w:rPr>
        <w:t>_______</w:t>
      </w:r>
      <w:r w:rsidRPr="001A5E39">
        <w:rPr>
          <w:rFonts w:ascii="Times New Roman" w:hAnsi="Times New Roman" w:cs="Times New Roman"/>
          <w:kern w:val="1"/>
          <w:sz w:val="28"/>
          <w:szCs w:val="28"/>
          <w:lang w:eastAsia="ar-SA"/>
        </w:rPr>
        <w:t>_ 20</w:t>
      </w:r>
      <w:r w:rsidR="00E408CD" w:rsidRPr="001A5E39">
        <w:rPr>
          <w:rFonts w:ascii="Times New Roman" w:hAnsi="Times New Roman" w:cs="Times New Roman"/>
          <w:kern w:val="1"/>
          <w:sz w:val="28"/>
          <w:szCs w:val="28"/>
          <w:lang w:eastAsia="ar-SA"/>
        </w:rPr>
        <w:t>2</w:t>
      </w:r>
      <w:r w:rsidR="00EF3DB3">
        <w:rPr>
          <w:rFonts w:ascii="Times New Roman" w:hAnsi="Times New Roman" w:cs="Times New Roman"/>
          <w:kern w:val="1"/>
          <w:sz w:val="28"/>
          <w:szCs w:val="28"/>
          <w:lang w:eastAsia="ar-SA"/>
        </w:rPr>
        <w:t>3</w:t>
      </w:r>
      <w:r w:rsidR="00B56092">
        <w:rPr>
          <w:rFonts w:ascii="Times New Roman" w:hAnsi="Times New Roman" w:cs="Times New Roman"/>
          <w:kern w:val="1"/>
          <w:sz w:val="28"/>
          <w:szCs w:val="28"/>
          <w:lang w:eastAsia="ar-SA"/>
        </w:rPr>
        <w:t xml:space="preserve"> </w:t>
      </w:r>
      <w:r w:rsidR="00036A05">
        <w:rPr>
          <w:rFonts w:ascii="Times New Roman" w:hAnsi="Times New Roman" w:cs="Times New Roman"/>
          <w:kern w:val="1"/>
          <w:sz w:val="28"/>
          <w:szCs w:val="28"/>
          <w:lang w:eastAsia="ar-SA"/>
        </w:rPr>
        <w:t>г.</w:t>
      </w:r>
      <w:r w:rsidRPr="001A5E39">
        <w:rPr>
          <w:rFonts w:ascii="Times New Roman" w:hAnsi="Times New Roman" w:cs="Times New Roman"/>
          <w:kern w:val="1"/>
          <w:sz w:val="28"/>
          <w:szCs w:val="28"/>
          <w:lang w:eastAsia="ar-SA"/>
        </w:rPr>
        <w:t xml:space="preserve"> № _____</w:t>
      </w:r>
    </w:p>
    <w:p w14:paraId="42D9F2DC" w14:textId="77777777" w:rsidR="00833755" w:rsidRPr="001A5E39" w:rsidRDefault="00833755" w:rsidP="00833755">
      <w:pPr>
        <w:widowControl w:val="0"/>
        <w:tabs>
          <w:tab w:val="left" w:pos="7350"/>
        </w:tabs>
        <w:suppressAutoHyphens/>
        <w:spacing w:after="0" w:line="100" w:lineRule="atLeast"/>
        <w:jc w:val="center"/>
        <w:rPr>
          <w:rFonts w:ascii="Times New Roman" w:hAnsi="Times New Roman" w:cs="Times New Roman"/>
          <w:kern w:val="1"/>
          <w:sz w:val="28"/>
          <w:szCs w:val="28"/>
          <w:lang w:eastAsia="hi-IN" w:bidi="hi-IN"/>
        </w:rPr>
      </w:pPr>
    </w:p>
    <w:p w14:paraId="3E46C846" w14:textId="77777777" w:rsidR="00833755" w:rsidRPr="001A5E39" w:rsidRDefault="00833755" w:rsidP="00833755">
      <w:pPr>
        <w:widowControl w:val="0"/>
        <w:tabs>
          <w:tab w:val="left" w:pos="7350"/>
        </w:tabs>
        <w:suppressAutoHyphens/>
        <w:spacing w:after="0" w:line="100" w:lineRule="atLeast"/>
        <w:jc w:val="center"/>
        <w:rPr>
          <w:rFonts w:ascii="Times New Roman" w:hAnsi="Times New Roman" w:cs="Times New Roman"/>
          <w:kern w:val="1"/>
          <w:sz w:val="28"/>
          <w:szCs w:val="28"/>
          <w:lang w:eastAsia="hi-IN" w:bidi="hi-IN"/>
        </w:rPr>
      </w:pPr>
      <w:r w:rsidRPr="001A5E39">
        <w:rPr>
          <w:rFonts w:ascii="Times New Roman" w:hAnsi="Times New Roman" w:cs="Times New Roman"/>
          <w:kern w:val="1"/>
          <w:sz w:val="28"/>
          <w:szCs w:val="28"/>
          <w:lang w:eastAsia="hi-IN" w:bidi="hi-IN"/>
        </w:rPr>
        <w:t>г. Горно-Алтайск</w:t>
      </w:r>
    </w:p>
    <w:p w14:paraId="3C7E03EA" w14:textId="77777777" w:rsidR="00833755" w:rsidRPr="00150485" w:rsidRDefault="00833755" w:rsidP="00833755">
      <w:pPr>
        <w:widowControl w:val="0"/>
        <w:suppressAutoHyphens/>
        <w:spacing w:after="0" w:line="100" w:lineRule="atLeast"/>
        <w:jc w:val="center"/>
        <w:rPr>
          <w:rFonts w:ascii="Times New Roman" w:hAnsi="Times New Roman" w:cs="Times New Roman"/>
          <w:color w:val="FF0000"/>
          <w:kern w:val="1"/>
          <w:sz w:val="28"/>
          <w:szCs w:val="28"/>
          <w:lang w:eastAsia="ar-SA"/>
        </w:rPr>
      </w:pPr>
    </w:p>
    <w:p w14:paraId="496903B8" w14:textId="77777777" w:rsidR="003501A0" w:rsidRPr="001A5E39" w:rsidRDefault="003501A0" w:rsidP="00833755">
      <w:pPr>
        <w:widowControl w:val="0"/>
        <w:suppressAutoHyphens/>
        <w:spacing w:after="0" w:line="100" w:lineRule="atLeast"/>
        <w:jc w:val="center"/>
        <w:rPr>
          <w:rFonts w:ascii="Times New Roman" w:hAnsi="Times New Roman" w:cs="Times New Roman"/>
          <w:kern w:val="1"/>
          <w:sz w:val="28"/>
          <w:szCs w:val="28"/>
          <w:lang w:eastAsia="ar-SA"/>
        </w:rPr>
      </w:pPr>
    </w:p>
    <w:p w14:paraId="5CC09045" w14:textId="77777777" w:rsidR="006B7D71" w:rsidRDefault="009870C4" w:rsidP="006B7D71">
      <w:pPr>
        <w:widowControl w:val="0"/>
        <w:tabs>
          <w:tab w:val="left" w:pos="7350"/>
        </w:tabs>
        <w:suppressAutoHyphens/>
        <w:spacing w:after="0" w:line="100" w:lineRule="atLeast"/>
        <w:jc w:val="center"/>
        <w:rPr>
          <w:rFonts w:ascii="Times New Roman" w:hAnsi="Times New Roman" w:cs="Times New Roman"/>
          <w:b/>
          <w:kern w:val="2"/>
          <w:sz w:val="28"/>
          <w:szCs w:val="28"/>
          <w:lang w:eastAsia="ar-SA"/>
        </w:rPr>
      </w:pPr>
      <w:r w:rsidRPr="009870C4">
        <w:rPr>
          <w:rFonts w:ascii="Times New Roman" w:hAnsi="Times New Roman" w:cs="Times New Roman"/>
          <w:b/>
          <w:kern w:val="2"/>
          <w:sz w:val="28"/>
          <w:szCs w:val="28"/>
          <w:lang w:eastAsia="ar-SA"/>
        </w:rPr>
        <w:t xml:space="preserve">О дополнительной государственной социальной поддержке медицинских работников медицинских организаций, </w:t>
      </w:r>
      <w:r w:rsidR="00595B8B">
        <w:rPr>
          <w:rFonts w:ascii="Times New Roman" w:hAnsi="Times New Roman" w:cs="Times New Roman"/>
          <w:b/>
          <w:kern w:val="2"/>
          <w:sz w:val="28"/>
          <w:szCs w:val="28"/>
          <w:lang w:eastAsia="ar-SA"/>
        </w:rPr>
        <w:t>подведомственных Министерству здравоохранения Республики Алтай</w:t>
      </w:r>
    </w:p>
    <w:p w14:paraId="626B8C84" w14:textId="77777777" w:rsidR="009870C4" w:rsidRPr="0023052E" w:rsidRDefault="009870C4" w:rsidP="006B7D71">
      <w:pPr>
        <w:widowControl w:val="0"/>
        <w:tabs>
          <w:tab w:val="left" w:pos="7350"/>
        </w:tabs>
        <w:suppressAutoHyphens/>
        <w:spacing w:after="0" w:line="100" w:lineRule="atLeast"/>
        <w:jc w:val="center"/>
        <w:rPr>
          <w:rFonts w:ascii="Times New Roman" w:hAnsi="Times New Roman" w:cs="Times New Roman"/>
          <w:b/>
          <w:kern w:val="2"/>
          <w:sz w:val="28"/>
          <w:szCs w:val="28"/>
          <w:lang w:eastAsia="hi-IN" w:bidi="hi-IN"/>
        </w:rPr>
      </w:pPr>
    </w:p>
    <w:p w14:paraId="52FAA1E8" w14:textId="77777777" w:rsidR="0023052E" w:rsidRDefault="00C567E1" w:rsidP="00B3749F">
      <w:pPr>
        <w:widowControl w:val="0"/>
        <w:tabs>
          <w:tab w:val="left" w:pos="7350"/>
        </w:tabs>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w:t>
      </w:r>
      <w:r w:rsidR="006B7D71">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w:t>
      </w:r>
      <w:r w:rsidRPr="00C567E1">
        <w:rPr>
          <w:rFonts w:ascii="Times New Roman" w:hAnsi="Times New Roman" w:cs="Times New Roman"/>
          <w:sz w:val="28"/>
          <w:szCs w:val="28"/>
        </w:rPr>
        <w:t>постановлени</w:t>
      </w:r>
      <w:r w:rsidR="006B7D71">
        <w:rPr>
          <w:rFonts w:ascii="Times New Roman" w:hAnsi="Times New Roman" w:cs="Times New Roman"/>
          <w:sz w:val="28"/>
          <w:szCs w:val="28"/>
        </w:rPr>
        <w:t>ем</w:t>
      </w:r>
      <w:r w:rsidRPr="00C567E1">
        <w:rPr>
          <w:rFonts w:ascii="Times New Roman" w:hAnsi="Times New Roman" w:cs="Times New Roman"/>
          <w:sz w:val="28"/>
          <w:szCs w:val="28"/>
        </w:rPr>
        <w:t xml:space="preserve"> Правительства Российской Федерации от </w:t>
      </w:r>
      <w:r w:rsidR="00B3749F">
        <w:rPr>
          <w:rFonts w:ascii="Times New Roman" w:hAnsi="Times New Roman" w:cs="Times New Roman"/>
          <w:sz w:val="28"/>
          <w:szCs w:val="28"/>
        </w:rPr>
        <w:t>31 декабря</w:t>
      </w:r>
      <w:r w:rsidRPr="00C567E1">
        <w:rPr>
          <w:rFonts w:ascii="Times New Roman" w:hAnsi="Times New Roman" w:cs="Times New Roman"/>
          <w:sz w:val="28"/>
          <w:szCs w:val="28"/>
        </w:rPr>
        <w:t xml:space="preserve"> 2022 </w:t>
      </w:r>
      <w:r>
        <w:rPr>
          <w:rFonts w:ascii="Times New Roman" w:hAnsi="Times New Roman" w:cs="Times New Roman"/>
          <w:sz w:val="28"/>
          <w:szCs w:val="28"/>
        </w:rPr>
        <w:t>года №</w:t>
      </w:r>
      <w:r w:rsidRPr="00C567E1">
        <w:rPr>
          <w:rFonts w:ascii="Times New Roman" w:hAnsi="Times New Roman" w:cs="Times New Roman"/>
          <w:sz w:val="28"/>
          <w:szCs w:val="28"/>
        </w:rPr>
        <w:t xml:space="preserve"> </w:t>
      </w:r>
      <w:r w:rsidR="00B3749F">
        <w:rPr>
          <w:rFonts w:ascii="Times New Roman" w:hAnsi="Times New Roman" w:cs="Times New Roman"/>
          <w:sz w:val="28"/>
          <w:szCs w:val="28"/>
        </w:rPr>
        <w:t>25</w:t>
      </w:r>
      <w:r w:rsidRPr="00C567E1">
        <w:rPr>
          <w:rFonts w:ascii="Times New Roman" w:hAnsi="Times New Roman" w:cs="Times New Roman"/>
          <w:sz w:val="28"/>
          <w:szCs w:val="28"/>
        </w:rPr>
        <w:t xml:space="preserve">68 </w:t>
      </w:r>
      <w:r w:rsidR="006A40AF">
        <w:rPr>
          <w:rFonts w:ascii="Times New Roman" w:hAnsi="Times New Roman" w:cs="Times New Roman"/>
          <w:sz w:val="28"/>
          <w:szCs w:val="28"/>
        </w:rPr>
        <w:t>«</w:t>
      </w:r>
      <w:r w:rsidR="00B3749F" w:rsidRPr="00B3749F">
        <w:rPr>
          <w:rFonts w:ascii="Times New Roman" w:hAnsi="Times New Roman" w:cs="Times New Roman"/>
          <w:sz w:val="28"/>
          <w:szCs w:val="28"/>
        </w:rPr>
        <w:t>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r w:rsidR="006A40AF">
        <w:rPr>
          <w:rFonts w:ascii="Times New Roman" w:hAnsi="Times New Roman" w:cs="Times New Roman"/>
          <w:sz w:val="28"/>
          <w:szCs w:val="28"/>
        </w:rPr>
        <w:t>»</w:t>
      </w:r>
      <w:r>
        <w:rPr>
          <w:rFonts w:ascii="Times New Roman" w:hAnsi="Times New Roman" w:cs="Times New Roman"/>
          <w:sz w:val="28"/>
          <w:szCs w:val="28"/>
        </w:rPr>
        <w:t xml:space="preserve">, </w:t>
      </w:r>
      <w:r w:rsidR="005002ED">
        <w:rPr>
          <w:rFonts w:ascii="Times New Roman" w:hAnsi="Times New Roman" w:cs="Times New Roman"/>
          <w:sz w:val="28"/>
          <w:szCs w:val="28"/>
        </w:rPr>
        <w:t>Правительство Республики Алтай</w:t>
      </w:r>
      <w:r w:rsidR="00B3749F">
        <w:rPr>
          <w:rFonts w:ascii="Times New Roman" w:hAnsi="Times New Roman" w:cs="Times New Roman"/>
          <w:sz w:val="28"/>
          <w:szCs w:val="28"/>
        </w:rPr>
        <w:t xml:space="preserve"> </w:t>
      </w:r>
      <w:r w:rsidR="0023052E" w:rsidRPr="0023052E">
        <w:rPr>
          <w:rFonts w:ascii="Times New Roman" w:hAnsi="Times New Roman" w:cs="Times New Roman"/>
          <w:b/>
          <w:sz w:val="28"/>
          <w:szCs w:val="28"/>
        </w:rPr>
        <w:t>п о с т а н о в л я е т:</w:t>
      </w:r>
    </w:p>
    <w:p w14:paraId="74222814" w14:textId="77777777" w:rsidR="00A330C5" w:rsidRPr="00A330C5" w:rsidRDefault="00A330C5" w:rsidP="007F2B15">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sidRPr="00A330C5">
        <w:rPr>
          <w:rFonts w:ascii="Times New Roman" w:hAnsi="Times New Roman"/>
          <w:sz w:val="28"/>
          <w:szCs w:val="28"/>
          <w:lang w:eastAsia="ru-RU"/>
        </w:rPr>
        <w:t>Утвердить прилагаемый</w:t>
      </w:r>
      <w:r>
        <w:rPr>
          <w:rFonts w:ascii="Times New Roman" w:hAnsi="Times New Roman"/>
          <w:sz w:val="28"/>
          <w:szCs w:val="28"/>
          <w:lang w:eastAsia="ru-RU"/>
        </w:rPr>
        <w:t xml:space="preserve"> Перечень медицинских организаций,</w:t>
      </w:r>
      <w:r w:rsidR="007F2B15" w:rsidRPr="007F2B15">
        <w:t xml:space="preserve"> </w:t>
      </w:r>
      <w:r w:rsidR="007F2B15" w:rsidRPr="007F2B15">
        <w:rPr>
          <w:rFonts w:ascii="Times New Roman" w:hAnsi="Times New Roman"/>
          <w:sz w:val="28"/>
          <w:szCs w:val="28"/>
          <w:lang w:eastAsia="ru-RU"/>
        </w:rPr>
        <w:t>подведомственных Министерству здравоохранения Республики Алтай</w:t>
      </w:r>
      <w:r w:rsidR="007F2B15">
        <w:rPr>
          <w:rFonts w:ascii="Times New Roman" w:hAnsi="Times New Roman"/>
          <w:sz w:val="28"/>
          <w:szCs w:val="28"/>
          <w:lang w:eastAsia="ru-RU"/>
        </w:rPr>
        <w:t xml:space="preserve"> (далее – медицинские организации), </w:t>
      </w:r>
      <w:r>
        <w:rPr>
          <w:rFonts w:ascii="Times New Roman" w:hAnsi="Times New Roman"/>
          <w:sz w:val="28"/>
          <w:szCs w:val="28"/>
          <w:lang w:eastAsia="ru-RU"/>
        </w:rPr>
        <w:t>медицинские работники</w:t>
      </w:r>
      <w:r w:rsidR="007F2B15">
        <w:rPr>
          <w:rFonts w:ascii="Times New Roman" w:hAnsi="Times New Roman"/>
          <w:sz w:val="28"/>
          <w:szCs w:val="28"/>
          <w:lang w:eastAsia="ru-RU"/>
        </w:rPr>
        <w:t xml:space="preserve"> которых имеют право на получение специальной социальной выплаты.</w:t>
      </w:r>
    </w:p>
    <w:p w14:paraId="5D688F8F" w14:textId="77777777" w:rsidR="00333F06" w:rsidRPr="00333F06" w:rsidRDefault="00B3749F" w:rsidP="005B4340">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sidRPr="00B3749F">
        <w:rPr>
          <w:rFonts w:ascii="Times New Roman" w:hAnsi="Times New Roman"/>
          <w:sz w:val="28"/>
          <w:szCs w:val="28"/>
          <w:lang w:eastAsia="ru-RU"/>
        </w:rPr>
        <w:t>Установить с 1 января 2023 г.</w:t>
      </w:r>
      <w:r>
        <w:rPr>
          <w:rFonts w:ascii="Times New Roman" w:hAnsi="Times New Roman"/>
          <w:sz w:val="28"/>
          <w:szCs w:val="28"/>
          <w:lang w:eastAsia="ru-RU"/>
        </w:rPr>
        <w:t xml:space="preserve"> за счет средств республиканского бюджета Республики Алтай</w:t>
      </w:r>
      <w:r w:rsidRPr="00B3749F">
        <w:rPr>
          <w:rFonts w:ascii="Times New Roman" w:hAnsi="Times New Roman"/>
          <w:sz w:val="28"/>
          <w:szCs w:val="28"/>
          <w:lang w:eastAsia="ru-RU"/>
        </w:rPr>
        <w:t xml:space="preserve"> специальную социальную выплату следующим категориям медицинских работников (за исключением руководителей медицинских организаций и их заместителей, а также случаев внутреннего и внешнего совместительства) медицинских организаций</w:t>
      </w:r>
      <w:r w:rsidR="00333F06">
        <w:rPr>
          <w:rFonts w:ascii="Times New Roman" w:hAnsi="Times New Roman"/>
          <w:sz w:val="28"/>
          <w:szCs w:val="28"/>
          <w:lang w:eastAsia="ru-RU"/>
        </w:rPr>
        <w:t xml:space="preserve"> </w:t>
      </w:r>
      <w:r w:rsidRPr="00B3749F">
        <w:rPr>
          <w:rFonts w:ascii="Times New Roman" w:hAnsi="Times New Roman"/>
          <w:sz w:val="28"/>
          <w:szCs w:val="28"/>
          <w:lang w:eastAsia="ru-RU"/>
        </w:rPr>
        <w:t>и</w:t>
      </w:r>
      <w:r>
        <w:rPr>
          <w:rFonts w:ascii="Times New Roman" w:hAnsi="Times New Roman"/>
          <w:sz w:val="28"/>
          <w:szCs w:val="28"/>
          <w:lang w:eastAsia="ru-RU"/>
        </w:rPr>
        <w:t xml:space="preserve"> </w:t>
      </w:r>
      <w:r w:rsidRPr="00B3749F">
        <w:rPr>
          <w:rFonts w:ascii="Times New Roman" w:hAnsi="Times New Roman"/>
          <w:sz w:val="28"/>
          <w:szCs w:val="28"/>
          <w:lang w:eastAsia="ru-RU"/>
        </w:rPr>
        <w:t>оказывающих</w:t>
      </w:r>
      <w:r w:rsidR="00544020" w:rsidRPr="00544020">
        <w:t xml:space="preserve"> </w:t>
      </w:r>
      <w:r w:rsidR="00544020" w:rsidRPr="00544020">
        <w:rPr>
          <w:rFonts w:ascii="Times New Roman" w:hAnsi="Times New Roman"/>
          <w:sz w:val="28"/>
          <w:szCs w:val="28"/>
          <w:lang w:eastAsia="ru-RU"/>
        </w:rPr>
        <w:t>не входящие в базовую программу обязательного медицинского страхования либо территориальную программу бесплатного оказания граждан медицинской помощи на 2023 год и на плановый период 2024 и 2025 годов, утверждённую постановлением Правительства Республики Алтай от 30 декабря 2022 г. № 492</w:t>
      </w:r>
      <w:r w:rsidR="00544020">
        <w:rPr>
          <w:rFonts w:ascii="Times New Roman" w:hAnsi="Times New Roman"/>
          <w:sz w:val="28"/>
          <w:szCs w:val="28"/>
          <w:lang w:eastAsia="ru-RU"/>
        </w:rPr>
        <w:t>,</w:t>
      </w:r>
      <w:r w:rsidRPr="00B3749F">
        <w:rPr>
          <w:rFonts w:ascii="Times New Roman" w:hAnsi="Times New Roman"/>
          <w:sz w:val="28"/>
          <w:szCs w:val="28"/>
          <w:lang w:eastAsia="ru-RU"/>
        </w:rPr>
        <w:t xml:space="preserve"> </w:t>
      </w:r>
      <w:r w:rsidR="0064320E" w:rsidRPr="0064320E">
        <w:rPr>
          <w:rFonts w:ascii="Times New Roman" w:hAnsi="Times New Roman"/>
          <w:sz w:val="28"/>
          <w:szCs w:val="28"/>
          <w:lang w:eastAsia="ru-RU"/>
        </w:rPr>
        <w:t>скорую</w:t>
      </w:r>
      <w:r w:rsidR="00472928">
        <w:rPr>
          <w:rFonts w:ascii="Times New Roman" w:hAnsi="Times New Roman"/>
          <w:sz w:val="28"/>
          <w:szCs w:val="28"/>
          <w:lang w:eastAsia="ru-RU"/>
        </w:rPr>
        <w:t>, в том числе скорую специализированную,</w:t>
      </w:r>
      <w:r w:rsidR="0064320E" w:rsidRPr="0064320E">
        <w:rPr>
          <w:rFonts w:ascii="Times New Roman" w:hAnsi="Times New Roman"/>
          <w:sz w:val="28"/>
          <w:szCs w:val="28"/>
          <w:lang w:eastAsia="ru-RU"/>
        </w:rPr>
        <w:t xml:space="preserve"> медицинскую помощь</w:t>
      </w:r>
      <w:r w:rsidR="00472928">
        <w:rPr>
          <w:rFonts w:ascii="Times New Roman" w:hAnsi="Times New Roman"/>
          <w:sz w:val="28"/>
          <w:szCs w:val="28"/>
          <w:lang w:eastAsia="ru-RU"/>
        </w:rPr>
        <w:t xml:space="preserve"> по санитарно-авиационной эвакуации, осуществляемой воздушными судами</w:t>
      </w:r>
      <w:r w:rsidR="0064320E" w:rsidRPr="0064320E">
        <w:rPr>
          <w:rFonts w:ascii="Times New Roman" w:hAnsi="Times New Roman"/>
          <w:sz w:val="28"/>
          <w:szCs w:val="28"/>
          <w:lang w:eastAsia="ru-RU"/>
        </w:rPr>
        <w:t>, первичную медико-санитарную помощь гражданам, включая диспансерное наблюдение граждан по основному заболеванию (состоянию</w:t>
      </w:r>
      <w:r w:rsidR="00544020">
        <w:rPr>
          <w:rFonts w:ascii="Times New Roman" w:hAnsi="Times New Roman"/>
          <w:sz w:val="28"/>
          <w:szCs w:val="28"/>
          <w:lang w:eastAsia="ru-RU"/>
        </w:rPr>
        <w:t>):</w:t>
      </w:r>
    </w:p>
    <w:p w14:paraId="0F584A60" w14:textId="77777777" w:rsidR="00B3749F" w:rsidRPr="00B3749F" w:rsidRDefault="007F2B15" w:rsidP="006058BA">
      <w:pPr>
        <w:autoSpaceDE w:val="0"/>
        <w:autoSpaceDN w:val="0"/>
        <w:adjustRightInd w:val="0"/>
        <w:spacing w:after="0" w:line="240" w:lineRule="auto"/>
        <w:ind w:firstLine="709"/>
        <w:jc w:val="both"/>
        <w:rPr>
          <w:rFonts w:ascii="Times New Roman" w:hAnsi="Times New Roman"/>
          <w:sz w:val="28"/>
          <w:szCs w:val="28"/>
          <w:lang w:eastAsia="ru-RU"/>
        </w:rPr>
      </w:pPr>
      <w:bookmarkStart w:id="0" w:name="Par0"/>
      <w:bookmarkStart w:id="1" w:name="Par1"/>
      <w:bookmarkEnd w:id="0"/>
      <w:bookmarkEnd w:id="1"/>
      <w:r>
        <w:rPr>
          <w:rFonts w:ascii="Times New Roman" w:hAnsi="Times New Roman"/>
          <w:sz w:val="28"/>
          <w:szCs w:val="28"/>
          <w:lang w:eastAsia="ru-RU"/>
        </w:rPr>
        <w:t>а</w:t>
      </w:r>
      <w:r w:rsidR="00B3749F" w:rsidRPr="00B3749F">
        <w:rPr>
          <w:rFonts w:ascii="Times New Roman" w:hAnsi="Times New Roman"/>
          <w:sz w:val="28"/>
          <w:szCs w:val="28"/>
          <w:lang w:eastAsia="ru-RU"/>
        </w:rPr>
        <w:t xml:space="preserve">) </w:t>
      </w:r>
      <w:r w:rsidRPr="007F2B15">
        <w:rPr>
          <w:rFonts w:ascii="Times New Roman" w:hAnsi="Times New Roman"/>
          <w:sz w:val="28"/>
          <w:szCs w:val="28"/>
          <w:lang w:eastAsia="ru-RU"/>
        </w:rPr>
        <w:t>врач-психиатр участковый</w:t>
      </w:r>
      <w:r>
        <w:rPr>
          <w:rFonts w:ascii="Times New Roman" w:hAnsi="Times New Roman"/>
          <w:sz w:val="28"/>
          <w:szCs w:val="28"/>
          <w:lang w:eastAsia="ru-RU"/>
        </w:rPr>
        <w:t xml:space="preserve">, </w:t>
      </w:r>
      <w:r w:rsidRPr="007F2B15">
        <w:rPr>
          <w:rFonts w:ascii="Times New Roman" w:hAnsi="Times New Roman"/>
          <w:sz w:val="28"/>
          <w:szCs w:val="28"/>
          <w:lang w:eastAsia="ru-RU"/>
        </w:rPr>
        <w:t>врач-психиатр детский участковый</w:t>
      </w:r>
      <w:r w:rsidR="00B3749F" w:rsidRPr="00B3749F">
        <w:rPr>
          <w:rFonts w:ascii="Times New Roman" w:hAnsi="Times New Roman"/>
          <w:sz w:val="28"/>
          <w:szCs w:val="28"/>
          <w:lang w:eastAsia="ru-RU"/>
        </w:rPr>
        <w:t>,</w:t>
      </w:r>
      <w:r>
        <w:rPr>
          <w:rFonts w:ascii="Times New Roman" w:hAnsi="Times New Roman"/>
          <w:sz w:val="28"/>
          <w:szCs w:val="28"/>
          <w:lang w:eastAsia="ru-RU"/>
        </w:rPr>
        <w:t xml:space="preserve"> </w:t>
      </w:r>
      <w:r w:rsidRPr="007F2B15">
        <w:rPr>
          <w:rFonts w:ascii="Times New Roman" w:hAnsi="Times New Roman"/>
          <w:sz w:val="28"/>
          <w:szCs w:val="28"/>
          <w:lang w:eastAsia="ru-RU"/>
        </w:rPr>
        <w:t>врач-психиатр-нарколог участковый</w:t>
      </w:r>
      <w:r>
        <w:rPr>
          <w:rFonts w:ascii="Times New Roman" w:hAnsi="Times New Roman"/>
          <w:sz w:val="28"/>
          <w:szCs w:val="28"/>
          <w:lang w:eastAsia="ru-RU"/>
        </w:rPr>
        <w:t xml:space="preserve">, </w:t>
      </w:r>
      <w:r w:rsidRPr="007F2B15">
        <w:rPr>
          <w:rFonts w:ascii="Times New Roman" w:hAnsi="Times New Roman"/>
          <w:sz w:val="28"/>
          <w:szCs w:val="28"/>
          <w:lang w:eastAsia="ru-RU"/>
        </w:rPr>
        <w:t>врач-фтизиатр участковый</w:t>
      </w:r>
      <w:r>
        <w:rPr>
          <w:rFonts w:ascii="Times New Roman" w:hAnsi="Times New Roman"/>
          <w:sz w:val="28"/>
          <w:szCs w:val="28"/>
          <w:lang w:eastAsia="ru-RU"/>
        </w:rPr>
        <w:t xml:space="preserve">, </w:t>
      </w:r>
      <w:r w:rsidRPr="007F2B15">
        <w:rPr>
          <w:rFonts w:ascii="Times New Roman" w:hAnsi="Times New Roman"/>
          <w:sz w:val="28"/>
          <w:szCs w:val="28"/>
          <w:lang w:eastAsia="ru-RU"/>
        </w:rPr>
        <w:t>врач-инфекционист</w:t>
      </w:r>
      <w:r w:rsidR="006058BA" w:rsidRPr="006058BA">
        <w:rPr>
          <w:rFonts w:ascii="Times New Roman" w:hAnsi="Times New Roman"/>
          <w:sz w:val="28"/>
          <w:szCs w:val="28"/>
          <w:lang w:eastAsia="ru-RU"/>
        </w:rPr>
        <w:t>,</w:t>
      </w:r>
      <w:r w:rsidR="006058BA">
        <w:rPr>
          <w:rFonts w:ascii="Times New Roman" w:hAnsi="Times New Roman"/>
          <w:sz w:val="28"/>
          <w:szCs w:val="28"/>
          <w:lang w:eastAsia="ru-RU"/>
        </w:rPr>
        <w:t xml:space="preserve"> ведущий прием и диспансерное наблюдение пациентов по заболеваниям, </w:t>
      </w:r>
      <w:r w:rsidR="006058BA" w:rsidRPr="006058BA">
        <w:rPr>
          <w:rFonts w:ascii="Times New Roman" w:hAnsi="Times New Roman"/>
          <w:sz w:val="28"/>
          <w:szCs w:val="28"/>
          <w:lang w:eastAsia="ru-RU"/>
        </w:rPr>
        <w:t>вызванных вирусом иммунодефицита человека, синдрома приобретенного иммунодефицита</w:t>
      </w:r>
      <w:r w:rsidR="006058BA">
        <w:rPr>
          <w:rFonts w:ascii="Times New Roman" w:hAnsi="Times New Roman"/>
          <w:sz w:val="28"/>
          <w:szCs w:val="28"/>
          <w:lang w:eastAsia="ru-RU"/>
        </w:rPr>
        <w:t xml:space="preserve">, </w:t>
      </w:r>
      <w:r w:rsidR="006058BA" w:rsidRPr="006058BA">
        <w:rPr>
          <w:rFonts w:ascii="Times New Roman" w:hAnsi="Times New Roman"/>
          <w:sz w:val="28"/>
          <w:szCs w:val="28"/>
          <w:lang w:eastAsia="ru-RU"/>
        </w:rPr>
        <w:t>врач-дерматовенеролог</w:t>
      </w:r>
      <w:r w:rsidR="006058BA">
        <w:rPr>
          <w:rFonts w:ascii="Times New Roman" w:hAnsi="Times New Roman"/>
          <w:sz w:val="28"/>
          <w:szCs w:val="28"/>
          <w:lang w:eastAsia="ru-RU"/>
        </w:rPr>
        <w:t xml:space="preserve">, ведущий прием и диспансерное </w:t>
      </w:r>
      <w:r w:rsidR="006058BA" w:rsidRPr="006058BA">
        <w:rPr>
          <w:rFonts w:ascii="Times New Roman" w:hAnsi="Times New Roman"/>
          <w:sz w:val="28"/>
          <w:szCs w:val="28"/>
          <w:lang w:eastAsia="ru-RU"/>
        </w:rPr>
        <w:lastRenderedPageBreak/>
        <w:t>наблюдение пациентов</w:t>
      </w:r>
      <w:r w:rsidR="006058BA">
        <w:rPr>
          <w:rFonts w:ascii="Times New Roman" w:hAnsi="Times New Roman"/>
          <w:sz w:val="28"/>
          <w:szCs w:val="28"/>
          <w:lang w:eastAsia="ru-RU"/>
        </w:rPr>
        <w:t xml:space="preserve"> по заболеваниям, </w:t>
      </w:r>
      <w:r w:rsidR="006058BA" w:rsidRPr="006058BA">
        <w:rPr>
          <w:rFonts w:ascii="Times New Roman" w:hAnsi="Times New Roman"/>
          <w:sz w:val="28"/>
          <w:szCs w:val="28"/>
          <w:lang w:eastAsia="ru-RU"/>
        </w:rPr>
        <w:t>передаваемых половым путем</w:t>
      </w:r>
      <w:r w:rsidR="006058BA">
        <w:rPr>
          <w:rFonts w:ascii="Times New Roman" w:hAnsi="Times New Roman"/>
          <w:sz w:val="28"/>
          <w:szCs w:val="28"/>
          <w:lang w:eastAsia="ru-RU"/>
        </w:rPr>
        <w:t>,</w:t>
      </w:r>
      <w:r w:rsidR="00B3749F" w:rsidRPr="00B3749F">
        <w:rPr>
          <w:rFonts w:ascii="Times New Roman" w:hAnsi="Times New Roman"/>
          <w:sz w:val="28"/>
          <w:szCs w:val="28"/>
          <w:lang w:eastAsia="ru-RU"/>
        </w:rPr>
        <w:t xml:space="preserve"> к которым обращаются (которых посещают) граждане по поводу заболеваний (состояний) или с профилактической целью, включая проведение исследований, работающие в медицинских организациях, оказывающих первичную медико-санитарную помощь по территориально-участковому принципу прикрепленному населению, а также осуществляющие диспансерное наблюдение граждан по основному заболеванию (состоянию);</w:t>
      </w:r>
    </w:p>
    <w:p w14:paraId="492A0E28" w14:textId="77777777" w:rsidR="007F2B15" w:rsidRDefault="007F2B15" w:rsidP="005B43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Pr="007F2B15">
        <w:rPr>
          <w:rFonts w:ascii="Times New Roman" w:hAnsi="Times New Roman"/>
          <w:sz w:val="28"/>
          <w:szCs w:val="28"/>
          <w:lang w:eastAsia="ru-RU"/>
        </w:rPr>
        <w:t>) специалисты со средним медицинским образованием, работающие с врачами, указанными в подпункте «</w:t>
      </w:r>
      <w:r>
        <w:rPr>
          <w:rFonts w:ascii="Times New Roman" w:hAnsi="Times New Roman"/>
          <w:sz w:val="28"/>
          <w:szCs w:val="28"/>
          <w:lang w:eastAsia="ru-RU"/>
        </w:rPr>
        <w:t>а</w:t>
      </w:r>
      <w:r w:rsidRPr="007F2B15">
        <w:rPr>
          <w:rFonts w:ascii="Times New Roman" w:hAnsi="Times New Roman"/>
          <w:sz w:val="28"/>
          <w:szCs w:val="28"/>
          <w:lang w:eastAsia="ru-RU"/>
        </w:rPr>
        <w:t>» настоящего пункта, а также оказывающие первичную медико-санитарную помощь по поводу заболеваний (состояний) или с профилактической целью, включая проведение исследований, по территориально-участковому принципу прикрепленному населению и (или) осуществляющие диспансерное наблюдение граждан по основному заболеванию (состоянию);</w:t>
      </w:r>
    </w:p>
    <w:p w14:paraId="6D6DE0BB" w14:textId="77777777" w:rsidR="007F2B15" w:rsidRDefault="007F2B15" w:rsidP="005B43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7F2B15">
        <w:rPr>
          <w:rFonts w:ascii="Times New Roman" w:hAnsi="Times New Roman"/>
          <w:sz w:val="28"/>
          <w:szCs w:val="28"/>
          <w:lang w:eastAsia="ru-RU"/>
        </w:rPr>
        <w:t>) младший медицинский персонал медицинских организаций, оказывающих первичную медико-санитарную помощь гражданам по территориально-участковому принципу;</w:t>
      </w:r>
    </w:p>
    <w:p w14:paraId="2B535BB9" w14:textId="77777777" w:rsidR="00B3749F" w:rsidRPr="00333F06" w:rsidRDefault="00D3725B" w:rsidP="005B43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B3749F" w:rsidRPr="00B3749F">
        <w:rPr>
          <w:rFonts w:ascii="Times New Roman" w:hAnsi="Times New Roman"/>
          <w:sz w:val="28"/>
          <w:szCs w:val="28"/>
          <w:lang w:eastAsia="ru-RU"/>
        </w:rPr>
        <w:t xml:space="preserve">) врачи и медицинские работники с высшим (немедицинским) образованием, осуществляющие прижизненные гистологические и цитологические исследования по направлениям медицинских работников, </w:t>
      </w:r>
      <w:r w:rsidR="00B3749F" w:rsidRPr="00333F06">
        <w:rPr>
          <w:rFonts w:ascii="Times New Roman" w:hAnsi="Times New Roman"/>
          <w:sz w:val="28"/>
          <w:szCs w:val="28"/>
          <w:lang w:eastAsia="ru-RU"/>
        </w:rPr>
        <w:t xml:space="preserve">указанных в </w:t>
      </w:r>
      <w:hyperlink w:anchor="Par0" w:history="1">
        <w:r w:rsidR="00B3749F" w:rsidRPr="00333F06">
          <w:rPr>
            <w:rFonts w:ascii="Times New Roman" w:hAnsi="Times New Roman"/>
            <w:sz w:val="28"/>
            <w:szCs w:val="28"/>
            <w:lang w:eastAsia="ru-RU"/>
          </w:rPr>
          <w:t>подпункт</w:t>
        </w:r>
        <w:r w:rsidR="00544020">
          <w:rPr>
            <w:rFonts w:ascii="Times New Roman" w:hAnsi="Times New Roman"/>
            <w:sz w:val="28"/>
            <w:szCs w:val="28"/>
            <w:lang w:eastAsia="ru-RU"/>
          </w:rPr>
          <w:t>е</w:t>
        </w:r>
        <w:r w:rsidR="00B3749F" w:rsidRPr="00333F06">
          <w:rPr>
            <w:rFonts w:ascii="Times New Roman" w:hAnsi="Times New Roman"/>
            <w:sz w:val="28"/>
            <w:szCs w:val="28"/>
            <w:lang w:eastAsia="ru-RU"/>
          </w:rPr>
          <w:t xml:space="preserve"> </w:t>
        </w:r>
        <w:r w:rsidR="006A40AF">
          <w:rPr>
            <w:rFonts w:ascii="Times New Roman" w:hAnsi="Times New Roman"/>
            <w:sz w:val="28"/>
            <w:szCs w:val="28"/>
            <w:lang w:eastAsia="ru-RU"/>
          </w:rPr>
          <w:t>«</w:t>
        </w:r>
        <w:r w:rsidR="00B3749F" w:rsidRPr="00333F06">
          <w:rPr>
            <w:rFonts w:ascii="Times New Roman" w:hAnsi="Times New Roman"/>
            <w:sz w:val="28"/>
            <w:szCs w:val="28"/>
            <w:lang w:eastAsia="ru-RU"/>
          </w:rPr>
          <w:t>а</w:t>
        </w:r>
        <w:r w:rsidR="006A40AF">
          <w:rPr>
            <w:rFonts w:ascii="Times New Roman" w:hAnsi="Times New Roman"/>
            <w:sz w:val="28"/>
            <w:szCs w:val="28"/>
            <w:lang w:eastAsia="ru-RU"/>
          </w:rPr>
          <w:t>»</w:t>
        </w:r>
      </w:hyperlink>
      <w:r w:rsidR="00B3749F" w:rsidRPr="00333F06">
        <w:rPr>
          <w:rFonts w:ascii="Times New Roman" w:hAnsi="Times New Roman"/>
          <w:sz w:val="28"/>
          <w:szCs w:val="28"/>
          <w:lang w:eastAsia="ru-RU"/>
        </w:rPr>
        <w:t xml:space="preserve"> настоящего пункта;</w:t>
      </w:r>
    </w:p>
    <w:p w14:paraId="37F2905D" w14:textId="77777777" w:rsidR="00D3725B" w:rsidRDefault="00D3725B" w:rsidP="005B43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Pr="00D3725B">
        <w:rPr>
          <w:rFonts w:ascii="Times New Roman" w:hAnsi="Times New Roman"/>
          <w:sz w:val="28"/>
          <w:szCs w:val="28"/>
          <w:lang w:eastAsia="ru-RU"/>
        </w:rPr>
        <w:t xml:space="preserve">) </w:t>
      </w:r>
      <w:r w:rsidR="00AF3243" w:rsidRPr="00AF3243">
        <w:rPr>
          <w:rFonts w:ascii="Times New Roman" w:hAnsi="Times New Roman"/>
          <w:sz w:val="28"/>
          <w:szCs w:val="28"/>
          <w:lang w:eastAsia="ru-RU"/>
        </w:rPr>
        <w:t>медицинск</w:t>
      </w:r>
      <w:r w:rsidR="00AF3243">
        <w:rPr>
          <w:rFonts w:ascii="Times New Roman" w:hAnsi="Times New Roman"/>
          <w:sz w:val="28"/>
          <w:szCs w:val="28"/>
          <w:lang w:eastAsia="ru-RU"/>
        </w:rPr>
        <w:t>ие</w:t>
      </w:r>
      <w:r w:rsidR="00AF3243" w:rsidRPr="00AF3243">
        <w:rPr>
          <w:rFonts w:ascii="Times New Roman" w:hAnsi="Times New Roman"/>
          <w:sz w:val="28"/>
          <w:szCs w:val="28"/>
          <w:lang w:eastAsia="ru-RU"/>
        </w:rPr>
        <w:t xml:space="preserve"> сестр</w:t>
      </w:r>
      <w:r w:rsidR="00AF3243">
        <w:rPr>
          <w:rFonts w:ascii="Times New Roman" w:hAnsi="Times New Roman"/>
          <w:sz w:val="28"/>
          <w:szCs w:val="28"/>
          <w:lang w:eastAsia="ru-RU"/>
        </w:rPr>
        <w:t>ы</w:t>
      </w:r>
      <w:r w:rsidR="00AF3243" w:rsidRPr="00AF3243">
        <w:rPr>
          <w:rFonts w:ascii="Times New Roman" w:hAnsi="Times New Roman"/>
          <w:sz w:val="28"/>
          <w:szCs w:val="28"/>
          <w:lang w:eastAsia="ru-RU"/>
        </w:rPr>
        <w:t xml:space="preserve"> (фельдшер</w:t>
      </w:r>
      <w:r w:rsidR="00AF3243">
        <w:rPr>
          <w:rFonts w:ascii="Times New Roman" w:hAnsi="Times New Roman"/>
          <w:sz w:val="28"/>
          <w:szCs w:val="28"/>
          <w:lang w:eastAsia="ru-RU"/>
        </w:rPr>
        <w:t>ы</w:t>
      </w:r>
      <w:r w:rsidR="00AF3243" w:rsidRPr="00AF3243">
        <w:rPr>
          <w:rFonts w:ascii="Times New Roman" w:hAnsi="Times New Roman"/>
          <w:sz w:val="28"/>
          <w:szCs w:val="28"/>
          <w:lang w:eastAsia="ru-RU"/>
        </w:rPr>
        <w:t>) по приему вызовов скорой медицинской помощи и передаче их выездным бригадам скорой медицинской помощи</w:t>
      </w:r>
      <w:r w:rsidR="00AF3243">
        <w:rPr>
          <w:rFonts w:ascii="Times New Roman" w:hAnsi="Times New Roman"/>
          <w:sz w:val="28"/>
          <w:szCs w:val="28"/>
          <w:lang w:eastAsia="ru-RU"/>
        </w:rPr>
        <w:t xml:space="preserve"> </w:t>
      </w:r>
      <w:r w:rsidRPr="00D3725B">
        <w:rPr>
          <w:rFonts w:ascii="Times New Roman" w:hAnsi="Times New Roman"/>
          <w:sz w:val="28"/>
          <w:szCs w:val="28"/>
          <w:lang w:eastAsia="ru-RU"/>
        </w:rPr>
        <w:t xml:space="preserve">для проведения </w:t>
      </w:r>
      <w:r w:rsidR="00472928" w:rsidRPr="00472928">
        <w:rPr>
          <w:rFonts w:ascii="Times New Roman" w:hAnsi="Times New Roman"/>
          <w:sz w:val="28"/>
          <w:szCs w:val="28"/>
          <w:lang w:eastAsia="ru-RU"/>
        </w:rPr>
        <w:t>санитарно-авиационной эвакуации, осуществляемой воздушными судами</w:t>
      </w:r>
      <w:r w:rsidRPr="00D3725B">
        <w:rPr>
          <w:rFonts w:ascii="Times New Roman" w:hAnsi="Times New Roman"/>
          <w:sz w:val="28"/>
          <w:szCs w:val="28"/>
          <w:lang w:eastAsia="ru-RU"/>
        </w:rPr>
        <w:t>.</w:t>
      </w:r>
      <w:r w:rsidR="00625D8B">
        <w:rPr>
          <w:rFonts w:ascii="Times New Roman" w:hAnsi="Times New Roman"/>
          <w:sz w:val="28"/>
          <w:szCs w:val="28"/>
          <w:lang w:eastAsia="ru-RU"/>
        </w:rPr>
        <w:t xml:space="preserve">  </w:t>
      </w:r>
    </w:p>
    <w:p w14:paraId="6F99168D" w14:textId="77777777" w:rsidR="00FB6863" w:rsidRPr="0052578E" w:rsidRDefault="00FB6863" w:rsidP="005B4340">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sidRPr="0052578E">
        <w:rPr>
          <w:rFonts w:ascii="Times New Roman" w:hAnsi="Times New Roman"/>
          <w:sz w:val="28"/>
          <w:szCs w:val="28"/>
          <w:lang w:eastAsia="ru-RU"/>
        </w:rPr>
        <w:t>Установить следующие максимальные месячные размеры специальной социальной выплаты одному медицинскому работнику:</w:t>
      </w:r>
    </w:p>
    <w:p w14:paraId="5F030619" w14:textId="77777777" w:rsidR="00FB6863" w:rsidRDefault="00D3725B" w:rsidP="005B43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FB6863" w:rsidRPr="00FB6863">
        <w:rPr>
          <w:rFonts w:ascii="Times New Roman" w:hAnsi="Times New Roman"/>
          <w:sz w:val="28"/>
          <w:szCs w:val="28"/>
          <w:lang w:eastAsia="ru-RU"/>
        </w:rPr>
        <w:t xml:space="preserve">) врачи, указанные в подпункте </w:t>
      </w:r>
      <w:r w:rsidR="006A40AF">
        <w:rPr>
          <w:rFonts w:ascii="Times New Roman" w:hAnsi="Times New Roman"/>
          <w:sz w:val="28"/>
          <w:szCs w:val="28"/>
          <w:lang w:eastAsia="ru-RU"/>
        </w:rPr>
        <w:t>«</w:t>
      </w:r>
      <w:r>
        <w:rPr>
          <w:rFonts w:ascii="Times New Roman" w:hAnsi="Times New Roman"/>
          <w:sz w:val="28"/>
          <w:szCs w:val="28"/>
          <w:lang w:eastAsia="ru-RU"/>
        </w:rPr>
        <w:t>а</w:t>
      </w:r>
      <w:r w:rsidR="006A40AF">
        <w:rPr>
          <w:rFonts w:ascii="Times New Roman" w:hAnsi="Times New Roman"/>
          <w:sz w:val="28"/>
          <w:szCs w:val="28"/>
          <w:lang w:eastAsia="ru-RU"/>
        </w:rPr>
        <w:t>»</w:t>
      </w:r>
      <w:r w:rsidR="00FB6863" w:rsidRPr="00FB6863">
        <w:rPr>
          <w:rFonts w:ascii="Times New Roman" w:hAnsi="Times New Roman"/>
          <w:sz w:val="28"/>
          <w:szCs w:val="28"/>
          <w:lang w:eastAsia="ru-RU"/>
        </w:rPr>
        <w:t xml:space="preserve"> пункта </w:t>
      </w:r>
      <w:r w:rsidR="00A330C5">
        <w:rPr>
          <w:rFonts w:ascii="Times New Roman" w:hAnsi="Times New Roman"/>
          <w:sz w:val="28"/>
          <w:szCs w:val="28"/>
          <w:lang w:eastAsia="ru-RU"/>
        </w:rPr>
        <w:t>2</w:t>
      </w:r>
      <w:r w:rsidR="00FB6863" w:rsidRPr="00FB6863">
        <w:rPr>
          <w:rFonts w:ascii="Times New Roman" w:hAnsi="Times New Roman"/>
          <w:sz w:val="28"/>
          <w:szCs w:val="28"/>
          <w:lang w:eastAsia="ru-RU"/>
        </w:rPr>
        <w:t xml:space="preserve"> настоящего постановления, - 14500 рублей;</w:t>
      </w:r>
    </w:p>
    <w:p w14:paraId="120DD60F" w14:textId="77777777" w:rsidR="00D3725B" w:rsidRPr="00FB6863" w:rsidRDefault="00D3725B" w:rsidP="005B43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Pr="00D3725B">
        <w:rPr>
          <w:rFonts w:ascii="Times New Roman" w:hAnsi="Times New Roman"/>
          <w:sz w:val="28"/>
          <w:szCs w:val="28"/>
          <w:lang w:eastAsia="ru-RU"/>
        </w:rPr>
        <w:t>) специалисты со средним медицинским образованием, указанные в подпункте «б» пункта 2 настоящего постановления, - 6500 рублей;</w:t>
      </w:r>
    </w:p>
    <w:p w14:paraId="37D9C349" w14:textId="77777777" w:rsidR="00D3725B" w:rsidRDefault="00D3725B" w:rsidP="005B43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D3725B">
        <w:rPr>
          <w:rFonts w:ascii="Times New Roman" w:hAnsi="Times New Roman"/>
          <w:sz w:val="28"/>
          <w:szCs w:val="28"/>
          <w:lang w:eastAsia="ru-RU"/>
        </w:rPr>
        <w:t>) медицинские работники, указанные в подпунктах «</w:t>
      </w:r>
      <w:r>
        <w:rPr>
          <w:rFonts w:ascii="Times New Roman" w:hAnsi="Times New Roman"/>
          <w:sz w:val="28"/>
          <w:szCs w:val="28"/>
          <w:lang w:eastAsia="ru-RU"/>
        </w:rPr>
        <w:t>в</w:t>
      </w:r>
      <w:r w:rsidRPr="00D3725B">
        <w:rPr>
          <w:rFonts w:ascii="Times New Roman" w:hAnsi="Times New Roman"/>
          <w:sz w:val="28"/>
          <w:szCs w:val="28"/>
          <w:lang w:eastAsia="ru-RU"/>
        </w:rPr>
        <w:t>»</w:t>
      </w:r>
      <w:r w:rsidR="002379DD">
        <w:rPr>
          <w:rFonts w:ascii="Times New Roman" w:hAnsi="Times New Roman"/>
          <w:sz w:val="28"/>
          <w:szCs w:val="28"/>
          <w:lang w:eastAsia="ru-RU"/>
        </w:rPr>
        <w:t>, «д»</w:t>
      </w:r>
      <w:r w:rsidR="00544020">
        <w:rPr>
          <w:rFonts w:ascii="Times New Roman" w:hAnsi="Times New Roman"/>
          <w:sz w:val="28"/>
          <w:szCs w:val="28"/>
          <w:lang w:eastAsia="ru-RU"/>
        </w:rPr>
        <w:t xml:space="preserve"> </w:t>
      </w:r>
      <w:r w:rsidRPr="00D3725B">
        <w:rPr>
          <w:rFonts w:ascii="Times New Roman" w:hAnsi="Times New Roman"/>
          <w:sz w:val="28"/>
          <w:szCs w:val="28"/>
          <w:lang w:eastAsia="ru-RU"/>
        </w:rPr>
        <w:t>пункта 2 настоящего постановления, - 4500 рублей</w:t>
      </w:r>
      <w:r>
        <w:rPr>
          <w:rFonts w:ascii="Times New Roman" w:hAnsi="Times New Roman"/>
          <w:sz w:val="28"/>
          <w:szCs w:val="28"/>
          <w:lang w:eastAsia="ru-RU"/>
        </w:rPr>
        <w:t>;</w:t>
      </w:r>
    </w:p>
    <w:p w14:paraId="38258616" w14:textId="77777777" w:rsidR="00FB6863" w:rsidRPr="00FB6863" w:rsidRDefault="00D3725B" w:rsidP="005B43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FB6863" w:rsidRPr="00FB6863">
        <w:rPr>
          <w:rFonts w:ascii="Times New Roman" w:hAnsi="Times New Roman"/>
          <w:sz w:val="28"/>
          <w:szCs w:val="28"/>
          <w:lang w:eastAsia="ru-RU"/>
        </w:rPr>
        <w:t xml:space="preserve">) врачи и медицинские работники с высшим (немедицинским) образованием, указанные в подпункте </w:t>
      </w:r>
      <w:r w:rsidR="006A40AF">
        <w:rPr>
          <w:rFonts w:ascii="Times New Roman" w:hAnsi="Times New Roman"/>
          <w:sz w:val="28"/>
          <w:szCs w:val="28"/>
          <w:lang w:eastAsia="ru-RU"/>
        </w:rPr>
        <w:t>«</w:t>
      </w:r>
      <w:r>
        <w:rPr>
          <w:rFonts w:ascii="Times New Roman" w:hAnsi="Times New Roman"/>
          <w:sz w:val="28"/>
          <w:szCs w:val="28"/>
          <w:lang w:eastAsia="ru-RU"/>
        </w:rPr>
        <w:t>г</w:t>
      </w:r>
      <w:r w:rsidR="006A40AF">
        <w:rPr>
          <w:rFonts w:ascii="Times New Roman" w:hAnsi="Times New Roman"/>
          <w:sz w:val="28"/>
          <w:szCs w:val="28"/>
          <w:lang w:eastAsia="ru-RU"/>
        </w:rPr>
        <w:t>»</w:t>
      </w:r>
      <w:r w:rsidR="00FB6863" w:rsidRPr="00FB6863">
        <w:rPr>
          <w:rFonts w:ascii="Times New Roman" w:hAnsi="Times New Roman"/>
          <w:sz w:val="28"/>
          <w:szCs w:val="28"/>
          <w:lang w:eastAsia="ru-RU"/>
        </w:rPr>
        <w:t xml:space="preserve"> пункта </w:t>
      </w:r>
      <w:r w:rsidR="00A330C5">
        <w:rPr>
          <w:rFonts w:ascii="Times New Roman" w:hAnsi="Times New Roman"/>
          <w:sz w:val="28"/>
          <w:szCs w:val="28"/>
          <w:lang w:eastAsia="ru-RU"/>
        </w:rPr>
        <w:t>2</w:t>
      </w:r>
      <w:r w:rsidR="00FB6863" w:rsidRPr="00FB6863">
        <w:rPr>
          <w:rFonts w:ascii="Times New Roman" w:hAnsi="Times New Roman"/>
          <w:sz w:val="28"/>
          <w:szCs w:val="28"/>
          <w:lang w:eastAsia="ru-RU"/>
        </w:rPr>
        <w:t xml:space="preserve"> настоящего постановления, - 11500 рублей;</w:t>
      </w:r>
    </w:p>
    <w:p w14:paraId="1295C72C" w14:textId="77777777" w:rsidR="00F86645" w:rsidRDefault="00333F06" w:rsidP="00DF722D">
      <w:pPr>
        <w:pStyle w:val="ab"/>
        <w:numPr>
          <w:ilvl w:val="0"/>
          <w:numId w:val="20"/>
        </w:numPr>
        <w:autoSpaceDE w:val="0"/>
        <w:autoSpaceDN w:val="0"/>
        <w:adjustRightInd w:val="0"/>
        <w:spacing w:after="0" w:line="240" w:lineRule="auto"/>
        <w:ind w:left="0" w:firstLine="708"/>
        <w:jc w:val="both"/>
        <w:rPr>
          <w:rFonts w:ascii="Times New Roman" w:hAnsi="Times New Roman"/>
          <w:sz w:val="28"/>
          <w:szCs w:val="28"/>
          <w:lang w:eastAsia="ru-RU"/>
        </w:rPr>
      </w:pPr>
      <w:r w:rsidRPr="00F86645">
        <w:rPr>
          <w:rFonts w:ascii="Times New Roman" w:hAnsi="Times New Roman"/>
          <w:sz w:val="28"/>
          <w:szCs w:val="28"/>
          <w:lang w:eastAsia="ru-RU"/>
        </w:rPr>
        <w:t xml:space="preserve">Установить, что специальная социальная выплата медицинским работникам, указанным в пункте </w:t>
      </w:r>
      <w:r w:rsidR="002379DD">
        <w:rPr>
          <w:rFonts w:ascii="Times New Roman" w:hAnsi="Times New Roman"/>
          <w:sz w:val="28"/>
          <w:szCs w:val="28"/>
          <w:lang w:eastAsia="ru-RU"/>
        </w:rPr>
        <w:t>2</w:t>
      </w:r>
      <w:r w:rsidRPr="00F86645">
        <w:rPr>
          <w:rFonts w:ascii="Times New Roman" w:hAnsi="Times New Roman"/>
          <w:sz w:val="28"/>
          <w:szCs w:val="28"/>
          <w:lang w:eastAsia="ru-RU"/>
        </w:rPr>
        <w:t xml:space="preserve"> настоящего постановления и занимающим штатные должности по состоянию на 1 января 2023 г., в том числе находящимся в отпуске по уходу за ребенком и работающим на условиях неполного рабочего времени, а также впервые пришедшим в 2023 году и последующих годах на вакантные должности в медицинские организации, осуществляется</w:t>
      </w:r>
      <w:r w:rsidR="0078579A">
        <w:rPr>
          <w:rFonts w:ascii="Times New Roman" w:hAnsi="Times New Roman"/>
          <w:sz w:val="28"/>
          <w:szCs w:val="28"/>
          <w:lang w:eastAsia="ru-RU"/>
        </w:rPr>
        <w:t xml:space="preserve"> ежемесячно</w:t>
      </w:r>
      <w:r w:rsidRPr="00F86645">
        <w:rPr>
          <w:rFonts w:ascii="Times New Roman" w:hAnsi="Times New Roman"/>
          <w:sz w:val="28"/>
          <w:szCs w:val="28"/>
          <w:lang w:eastAsia="ru-RU"/>
        </w:rPr>
        <w:t xml:space="preserve"> медицинскими организациями за счет средств</w:t>
      </w:r>
      <w:r w:rsidRPr="00333F06">
        <w:t xml:space="preserve"> </w:t>
      </w:r>
      <w:r w:rsidRPr="00F86645">
        <w:rPr>
          <w:rFonts w:ascii="Times New Roman" w:hAnsi="Times New Roman"/>
          <w:sz w:val="28"/>
          <w:szCs w:val="28"/>
          <w:lang w:eastAsia="ru-RU"/>
        </w:rPr>
        <w:t>республиканского бюджета Республики Алтай на основании соглашени</w:t>
      </w:r>
      <w:r w:rsidR="00FB6863" w:rsidRPr="00F86645">
        <w:rPr>
          <w:rFonts w:ascii="Times New Roman" w:hAnsi="Times New Roman"/>
          <w:sz w:val="28"/>
          <w:szCs w:val="28"/>
          <w:lang w:eastAsia="ru-RU"/>
        </w:rPr>
        <w:t>й</w:t>
      </w:r>
      <w:r w:rsidR="00E74762">
        <w:rPr>
          <w:rFonts w:ascii="Times New Roman" w:hAnsi="Times New Roman"/>
          <w:sz w:val="28"/>
          <w:szCs w:val="28"/>
          <w:lang w:eastAsia="ru-RU"/>
        </w:rPr>
        <w:t xml:space="preserve"> о предоставлении субсидии на </w:t>
      </w:r>
      <w:r w:rsidR="00E74762">
        <w:rPr>
          <w:rFonts w:ascii="Times New Roman" w:hAnsi="Times New Roman"/>
          <w:sz w:val="28"/>
          <w:szCs w:val="28"/>
          <w:lang w:eastAsia="ru-RU"/>
        </w:rPr>
        <w:lastRenderedPageBreak/>
        <w:t>иные цели</w:t>
      </w:r>
      <w:r w:rsidRPr="00F86645">
        <w:rPr>
          <w:rFonts w:ascii="Times New Roman" w:hAnsi="Times New Roman"/>
          <w:sz w:val="28"/>
          <w:szCs w:val="28"/>
          <w:lang w:eastAsia="ru-RU"/>
        </w:rPr>
        <w:t>, заключенн</w:t>
      </w:r>
      <w:r w:rsidR="00FB6863" w:rsidRPr="00F86645">
        <w:rPr>
          <w:rFonts w:ascii="Times New Roman" w:hAnsi="Times New Roman"/>
          <w:sz w:val="28"/>
          <w:szCs w:val="28"/>
          <w:lang w:eastAsia="ru-RU"/>
        </w:rPr>
        <w:t>ых</w:t>
      </w:r>
      <w:r w:rsidRPr="00F86645">
        <w:rPr>
          <w:rFonts w:ascii="Times New Roman" w:hAnsi="Times New Roman"/>
          <w:sz w:val="28"/>
          <w:szCs w:val="28"/>
          <w:lang w:eastAsia="ru-RU"/>
        </w:rPr>
        <w:t xml:space="preserve"> между Министерством здравоохранения Республики Алтай и медицинской организацией</w:t>
      </w:r>
      <w:r w:rsidR="00E74762">
        <w:rPr>
          <w:rFonts w:ascii="Times New Roman" w:hAnsi="Times New Roman"/>
          <w:sz w:val="28"/>
          <w:szCs w:val="28"/>
          <w:lang w:eastAsia="ru-RU"/>
        </w:rPr>
        <w:t xml:space="preserve"> (далее – соглашение)</w:t>
      </w:r>
      <w:r w:rsidR="00544020">
        <w:rPr>
          <w:rFonts w:ascii="Times New Roman" w:hAnsi="Times New Roman"/>
          <w:sz w:val="28"/>
          <w:szCs w:val="28"/>
          <w:lang w:eastAsia="ru-RU"/>
        </w:rPr>
        <w:t xml:space="preserve"> в порядке, установленном приказом Министерства здравоохранения Республики Алтай</w:t>
      </w:r>
      <w:r w:rsidRPr="00F86645">
        <w:rPr>
          <w:rFonts w:ascii="Times New Roman" w:hAnsi="Times New Roman"/>
          <w:sz w:val="28"/>
          <w:szCs w:val="28"/>
          <w:lang w:eastAsia="ru-RU"/>
        </w:rPr>
        <w:t>.</w:t>
      </w:r>
    </w:p>
    <w:p w14:paraId="170699E9" w14:textId="77777777" w:rsidR="005B4340" w:rsidRPr="005B4340" w:rsidRDefault="005B4340" w:rsidP="005B4340">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Установить, что с</w:t>
      </w:r>
      <w:r w:rsidRPr="005B4340">
        <w:rPr>
          <w:rFonts w:ascii="Times New Roman" w:hAnsi="Times New Roman"/>
          <w:sz w:val="28"/>
          <w:szCs w:val="28"/>
          <w:lang w:eastAsia="ru-RU"/>
        </w:rPr>
        <w:t xml:space="preserve">пециальная социальная выплата осуществляется </w:t>
      </w:r>
      <w:r>
        <w:rPr>
          <w:rFonts w:ascii="Times New Roman" w:hAnsi="Times New Roman"/>
          <w:sz w:val="28"/>
          <w:szCs w:val="28"/>
          <w:lang w:eastAsia="ru-RU"/>
        </w:rPr>
        <w:t xml:space="preserve">медицинскими организациями </w:t>
      </w:r>
      <w:r w:rsidRPr="005B4340">
        <w:rPr>
          <w:rFonts w:ascii="Times New Roman" w:hAnsi="Times New Roman"/>
          <w:sz w:val="28"/>
          <w:szCs w:val="28"/>
          <w:lang w:eastAsia="ru-RU"/>
        </w:rPr>
        <w:t>ежемесячно</w:t>
      </w:r>
      <w:r>
        <w:rPr>
          <w:rFonts w:ascii="Times New Roman" w:hAnsi="Times New Roman"/>
          <w:sz w:val="28"/>
          <w:szCs w:val="28"/>
          <w:lang w:eastAsia="ru-RU"/>
        </w:rPr>
        <w:t xml:space="preserve">. </w:t>
      </w:r>
      <w:r w:rsidRPr="005B4340">
        <w:rPr>
          <w:rFonts w:ascii="Times New Roman" w:hAnsi="Times New Roman"/>
          <w:sz w:val="28"/>
          <w:szCs w:val="28"/>
          <w:lang w:eastAsia="ru-RU"/>
        </w:rPr>
        <w:t xml:space="preserve"> Специальная социальная выплата за календарный месяц рассчитывается исходя из исполнения работником трудовой функции, установленной трудовым договором, а также суммарного отработанного времени по табелю учета рабочего времени за дни работы в соответствующем календарном месяце. Расчет отработанного времени ведется с округлением до десятой части числа в большую сторону.</w:t>
      </w:r>
    </w:p>
    <w:p w14:paraId="734B3896" w14:textId="77777777" w:rsidR="005B4340" w:rsidRPr="005B4340" w:rsidRDefault="005B4340" w:rsidP="005B4340">
      <w:pPr>
        <w:pStyle w:val="ab"/>
        <w:autoSpaceDE w:val="0"/>
        <w:autoSpaceDN w:val="0"/>
        <w:adjustRightInd w:val="0"/>
        <w:spacing w:before="280" w:after="0" w:line="240" w:lineRule="auto"/>
        <w:ind w:left="0" w:firstLine="709"/>
        <w:jc w:val="both"/>
        <w:rPr>
          <w:rFonts w:ascii="Times New Roman" w:hAnsi="Times New Roman"/>
          <w:sz w:val="28"/>
          <w:szCs w:val="28"/>
          <w:lang w:eastAsia="ru-RU"/>
        </w:rPr>
      </w:pPr>
      <w:r w:rsidRPr="005B4340">
        <w:rPr>
          <w:rFonts w:ascii="Times New Roman" w:hAnsi="Times New Roman"/>
          <w:sz w:val="28"/>
          <w:szCs w:val="28"/>
          <w:lang w:eastAsia="ru-RU"/>
        </w:rPr>
        <w:t xml:space="preserve">При определении размера специальной социальной выплаты работнику за календарный месяц рассчитывается соотношение количества рабочих часов, фактически отработанных работником за календарный месяц, и количества рабочих часов по норме рабочего времени соответствующего месяца, исчисленной исходя из установленной работнику в соответствии законодательством Российской Федерации </w:t>
      </w:r>
      <w:hyperlink r:id="rId8" w:history="1">
        <w:r w:rsidRPr="005B4340">
          <w:rPr>
            <w:rFonts w:ascii="Times New Roman" w:hAnsi="Times New Roman"/>
            <w:sz w:val="28"/>
            <w:szCs w:val="28"/>
            <w:lang w:eastAsia="ru-RU"/>
          </w:rPr>
          <w:t>продолжительности</w:t>
        </w:r>
      </w:hyperlink>
      <w:r w:rsidRPr="005B4340">
        <w:rPr>
          <w:rFonts w:ascii="Times New Roman" w:hAnsi="Times New Roman"/>
          <w:sz w:val="28"/>
          <w:szCs w:val="28"/>
          <w:lang w:eastAsia="ru-RU"/>
        </w:rPr>
        <w:t xml:space="preserve"> рабочей недели в порядке, определенном Министерством труда и социальной защиты Российской Федерации и </w:t>
      </w:r>
      <w:hyperlink r:id="rId9" w:history="1">
        <w:r w:rsidRPr="005B4340">
          <w:rPr>
            <w:rFonts w:ascii="Times New Roman" w:hAnsi="Times New Roman"/>
            <w:sz w:val="28"/>
            <w:szCs w:val="28"/>
            <w:lang w:eastAsia="ru-RU"/>
          </w:rPr>
          <w:t>постановлением</w:t>
        </w:r>
      </w:hyperlink>
      <w:r w:rsidRPr="005B4340">
        <w:rPr>
          <w:rFonts w:ascii="Times New Roman" w:hAnsi="Times New Roman"/>
          <w:sz w:val="28"/>
          <w:szCs w:val="28"/>
          <w:lang w:eastAsia="ru-RU"/>
        </w:rPr>
        <w:t xml:space="preserve"> Правительства Российской Федерации от 14 февраля 2003 г. </w:t>
      </w:r>
      <w:r>
        <w:rPr>
          <w:rFonts w:ascii="Times New Roman" w:hAnsi="Times New Roman"/>
          <w:sz w:val="28"/>
          <w:szCs w:val="28"/>
          <w:lang w:eastAsia="ru-RU"/>
        </w:rPr>
        <w:t>№</w:t>
      </w:r>
      <w:r w:rsidRPr="005B4340">
        <w:rPr>
          <w:rFonts w:ascii="Times New Roman" w:hAnsi="Times New Roman"/>
          <w:sz w:val="28"/>
          <w:szCs w:val="28"/>
          <w:lang w:eastAsia="ru-RU"/>
        </w:rPr>
        <w:t xml:space="preserve"> 101 </w:t>
      </w:r>
      <w:r w:rsidR="006A40AF">
        <w:rPr>
          <w:rFonts w:ascii="Times New Roman" w:hAnsi="Times New Roman"/>
          <w:sz w:val="28"/>
          <w:szCs w:val="28"/>
          <w:lang w:eastAsia="ru-RU"/>
        </w:rPr>
        <w:t>«</w:t>
      </w:r>
      <w:r w:rsidRPr="005B4340">
        <w:rPr>
          <w:rFonts w:ascii="Times New Roman" w:hAnsi="Times New Roman"/>
          <w:sz w:val="28"/>
          <w:szCs w:val="28"/>
          <w:lang w:eastAsia="ru-RU"/>
        </w:rPr>
        <w:t>О продолжительности рабочего времени медицинских работников в зависимости от занимаемой ими должности и (или) специальности</w:t>
      </w:r>
      <w:r w:rsidR="006A40AF">
        <w:rPr>
          <w:rFonts w:ascii="Times New Roman" w:hAnsi="Times New Roman"/>
          <w:sz w:val="28"/>
          <w:szCs w:val="28"/>
          <w:lang w:eastAsia="ru-RU"/>
        </w:rPr>
        <w:t>»</w:t>
      </w:r>
      <w:r w:rsidRPr="005B4340">
        <w:rPr>
          <w:rFonts w:ascii="Times New Roman" w:hAnsi="Times New Roman"/>
          <w:sz w:val="28"/>
          <w:szCs w:val="28"/>
          <w:lang w:eastAsia="ru-RU"/>
        </w:rPr>
        <w:t>. Выплата осуществляется в максимальном размере, если соотношение равно или более единицы. Если соотношение менее единицы, размер выплаты определяется пропорционально полученному значению.</w:t>
      </w:r>
    </w:p>
    <w:p w14:paraId="27C6D47F" w14:textId="77777777" w:rsidR="00333F06" w:rsidRPr="0052578E" w:rsidRDefault="00333F06" w:rsidP="005B4340">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sidRPr="0052578E">
        <w:rPr>
          <w:rFonts w:ascii="Times New Roman" w:hAnsi="Times New Roman"/>
          <w:sz w:val="28"/>
          <w:szCs w:val="28"/>
          <w:lang w:eastAsia="ru-RU"/>
        </w:rPr>
        <w:t>Установить, что уровень оплаты труда медицинских работников, указанных в пункте 1 настоящего постановления, с 1 января 2023 г. не может быть ниже уровня оплаты труда в 2022 году с учетом ее индексации и специальной социальной выплаты.</w:t>
      </w:r>
    </w:p>
    <w:p w14:paraId="11D2C54F" w14:textId="77777777" w:rsidR="00FB6863" w:rsidRDefault="0052578E" w:rsidP="005B4340">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sidRPr="005B4340">
        <w:rPr>
          <w:rFonts w:ascii="Times New Roman" w:hAnsi="Times New Roman"/>
          <w:sz w:val="28"/>
          <w:szCs w:val="28"/>
          <w:lang w:eastAsia="ru-RU"/>
        </w:rPr>
        <w:t>В случаях, когда в I квартале 2023 г. специальная социальная выплата не установлена медицинскому работнику, имеющему право на ее получение, по организационно-техническим и иным причинам, то она подлежит выплате ему в полном объеме во II квартале 2023 г. за период со дня возникновения права на нее.</w:t>
      </w:r>
    </w:p>
    <w:p w14:paraId="5DE831E0" w14:textId="77777777" w:rsidR="003740D6" w:rsidRDefault="003740D6" w:rsidP="005B4340">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Медицинские организации, заключившие соглашения</w:t>
      </w:r>
      <w:r w:rsidR="006A40AF">
        <w:rPr>
          <w:rFonts w:ascii="Times New Roman" w:hAnsi="Times New Roman"/>
          <w:sz w:val="28"/>
          <w:szCs w:val="28"/>
          <w:lang w:eastAsia="ru-RU"/>
        </w:rPr>
        <w:t xml:space="preserve"> с Министерством здравоохранения Республики Алтай</w:t>
      </w:r>
      <w:r>
        <w:rPr>
          <w:rFonts w:ascii="Times New Roman" w:hAnsi="Times New Roman"/>
          <w:sz w:val="28"/>
          <w:szCs w:val="28"/>
          <w:lang w:eastAsia="ru-RU"/>
        </w:rPr>
        <w:t>, ежемесячно не позднее 20-го числа месяца, следующего за отчетным месяц, предоставляют в Министерство здравоохранения Республики Алтай реестр о произведенных специальных социальных выплатах медицинским работникам, содержащий следующие сведения</w:t>
      </w:r>
      <w:r w:rsidR="006A40AF">
        <w:rPr>
          <w:rFonts w:ascii="Times New Roman" w:hAnsi="Times New Roman"/>
          <w:sz w:val="28"/>
          <w:szCs w:val="28"/>
          <w:lang w:eastAsia="ru-RU"/>
        </w:rPr>
        <w:t xml:space="preserve"> по каждому медицинскому работнику</w:t>
      </w:r>
      <w:r>
        <w:rPr>
          <w:rFonts w:ascii="Times New Roman" w:hAnsi="Times New Roman"/>
          <w:sz w:val="28"/>
          <w:szCs w:val="28"/>
          <w:lang w:eastAsia="ru-RU"/>
        </w:rPr>
        <w:t>:</w:t>
      </w:r>
    </w:p>
    <w:p w14:paraId="2FCE57D6" w14:textId="77777777" w:rsidR="003740D6" w:rsidRPr="003740D6" w:rsidRDefault="003740D6" w:rsidP="003740D6">
      <w:pPr>
        <w:autoSpaceDE w:val="0"/>
        <w:autoSpaceDN w:val="0"/>
        <w:adjustRightInd w:val="0"/>
        <w:spacing w:after="0" w:line="240" w:lineRule="auto"/>
        <w:ind w:firstLine="709"/>
        <w:jc w:val="both"/>
        <w:rPr>
          <w:rFonts w:ascii="Times New Roman" w:hAnsi="Times New Roman"/>
          <w:sz w:val="28"/>
          <w:szCs w:val="28"/>
          <w:lang w:eastAsia="ru-RU"/>
        </w:rPr>
      </w:pPr>
      <w:r w:rsidRPr="003740D6">
        <w:rPr>
          <w:rFonts w:ascii="Times New Roman" w:hAnsi="Times New Roman"/>
          <w:sz w:val="28"/>
          <w:szCs w:val="28"/>
          <w:lang w:eastAsia="ru-RU"/>
        </w:rPr>
        <w:t>а) категория, должность (профессия);</w:t>
      </w:r>
    </w:p>
    <w:p w14:paraId="1A0C7114" w14:textId="77777777" w:rsidR="003740D6" w:rsidRPr="003740D6" w:rsidRDefault="003740D6" w:rsidP="003740D6">
      <w:pPr>
        <w:autoSpaceDE w:val="0"/>
        <w:autoSpaceDN w:val="0"/>
        <w:adjustRightInd w:val="0"/>
        <w:spacing w:after="0" w:line="240" w:lineRule="auto"/>
        <w:ind w:firstLine="709"/>
        <w:jc w:val="both"/>
        <w:rPr>
          <w:rFonts w:ascii="Times New Roman" w:hAnsi="Times New Roman"/>
          <w:sz w:val="28"/>
          <w:szCs w:val="28"/>
          <w:lang w:eastAsia="ru-RU"/>
        </w:rPr>
      </w:pPr>
      <w:r w:rsidRPr="003740D6">
        <w:rPr>
          <w:rFonts w:ascii="Times New Roman" w:hAnsi="Times New Roman"/>
          <w:sz w:val="28"/>
          <w:szCs w:val="28"/>
          <w:lang w:eastAsia="ru-RU"/>
        </w:rPr>
        <w:t>б) фамилия, имя, отчество (при наличии), дата рождения;</w:t>
      </w:r>
    </w:p>
    <w:p w14:paraId="6A5AD8EA" w14:textId="77777777" w:rsidR="003740D6" w:rsidRPr="003740D6" w:rsidRDefault="006A40AF" w:rsidP="003740D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3740D6" w:rsidRPr="003740D6">
        <w:rPr>
          <w:rFonts w:ascii="Times New Roman" w:hAnsi="Times New Roman"/>
          <w:sz w:val="28"/>
          <w:szCs w:val="28"/>
          <w:lang w:eastAsia="ru-RU"/>
        </w:rPr>
        <w:t>) размер специальной социальной выплаты с округлением до рублей;</w:t>
      </w:r>
    </w:p>
    <w:p w14:paraId="3A40823E" w14:textId="77777777" w:rsidR="003740D6" w:rsidRPr="003740D6" w:rsidRDefault="006A40AF" w:rsidP="003740D6">
      <w:pPr>
        <w:autoSpaceDE w:val="0"/>
        <w:autoSpaceDN w:val="0"/>
        <w:adjustRightInd w:val="0"/>
        <w:spacing w:after="0" w:line="240" w:lineRule="auto"/>
        <w:ind w:firstLine="709"/>
        <w:jc w:val="both"/>
        <w:rPr>
          <w:rFonts w:ascii="Times New Roman" w:hAnsi="Times New Roman"/>
          <w:sz w:val="28"/>
          <w:szCs w:val="28"/>
          <w:lang w:eastAsia="ru-RU"/>
        </w:rPr>
      </w:pPr>
      <w:bookmarkStart w:id="2" w:name="Par7"/>
      <w:bookmarkEnd w:id="2"/>
      <w:r>
        <w:rPr>
          <w:rFonts w:ascii="Times New Roman" w:hAnsi="Times New Roman"/>
          <w:sz w:val="28"/>
          <w:szCs w:val="28"/>
          <w:lang w:eastAsia="ru-RU"/>
        </w:rPr>
        <w:t>г</w:t>
      </w:r>
      <w:r w:rsidR="003740D6" w:rsidRPr="003740D6">
        <w:rPr>
          <w:rFonts w:ascii="Times New Roman" w:hAnsi="Times New Roman"/>
          <w:sz w:val="28"/>
          <w:szCs w:val="28"/>
          <w:lang w:eastAsia="ru-RU"/>
        </w:rPr>
        <w:t>) суммарное отработанное время по табелю учета рабочего времени за дни работы в соответствующем календарном месяце;</w:t>
      </w:r>
    </w:p>
    <w:p w14:paraId="57D15A51" w14:textId="77777777" w:rsidR="003740D6" w:rsidRPr="006A40AF" w:rsidRDefault="006A40AF" w:rsidP="003740D6">
      <w:pPr>
        <w:autoSpaceDE w:val="0"/>
        <w:autoSpaceDN w:val="0"/>
        <w:adjustRightInd w:val="0"/>
        <w:spacing w:after="0" w:line="240" w:lineRule="auto"/>
        <w:ind w:firstLine="709"/>
        <w:jc w:val="both"/>
        <w:rPr>
          <w:rFonts w:ascii="Times New Roman" w:hAnsi="Times New Roman"/>
          <w:sz w:val="28"/>
          <w:szCs w:val="28"/>
          <w:lang w:eastAsia="ru-RU"/>
        </w:rPr>
      </w:pPr>
      <w:bookmarkStart w:id="3" w:name="Par8"/>
      <w:bookmarkEnd w:id="3"/>
      <w:r w:rsidRPr="006A40AF">
        <w:rPr>
          <w:rFonts w:ascii="Times New Roman" w:hAnsi="Times New Roman"/>
          <w:sz w:val="28"/>
          <w:szCs w:val="28"/>
          <w:lang w:eastAsia="ru-RU"/>
        </w:rPr>
        <w:lastRenderedPageBreak/>
        <w:t>д</w:t>
      </w:r>
      <w:r w:rsidR="003740D6" w:rsidRPr="006A40AF">
        <w:rPr>
          <w:rFonts w:ascii="Times New Roman" w:hAnsi="Times New Roman"/>
          <w:sz w:val="28"/>
          <w:szCs w:val="28"/>
          <w:lang w:eastAsia="ru-RU"/>
        </w:rPr>
        <w:t xml:space="preserve">) число рабочих часов по норме рабочего времени соответствующего месяца, исчисленной в соответствии с </w:t>
      </w:r>
      <w:hyperlink r:id="rId10" w:history="1">
        <w:r w:rsidR="003740D6" w:rsidRPr="006A40AF">
          <w:rPr>
            <w:rFonts w:ascii="Times New Roman" w:hAnsi="Times New Roman"/>
            <w:sz w:val="28"/>
            <w:szCs w:val="28"/>
            <w:lang w:eastAsia="ru-RU"/>
          </w:rPr>
          <w:t xml:space="preserve">пунктом </w:t>
        </w:r>
        <w:r w:rsidR="00A330C5">
          <w:rPr>
            <w:rFonts w:ascii="Times New Roman" w:hAnsi="Times New Roman"/>
            <w:sz w:val="28"/>
            <w:szCs w:val="28"/>
            <w:lang w:eastAsia="ru-RU"/>
          </w:rPr>
          <w:t>5</w:t>
        </w:r>
      </w:hyperlink>
      <w:r w:rsidR="00A330C5">
        <w:rPr>
          <w:rFonts w:ascii="Times New Roman" w:hAnsi="Times New Roman"/>
          <w:sz w:val="28"/>
          <w:szCs w:val="28"/>
          <w:lang w:eastAsia="ru-RU"/>
        </w:rPr>
        <w:t xml:space="preserve"> настоящего постановления</w:t>
      </w:r>
      <w:r w:rsidR="003740D6" w:rsidRPr="006A40AF">
        <w:rPr>
          <w:rFonts w:ascii="Times New Roman" w:hAnsi="Times New Roman"/>
          <w:sz w:val="28"/>
          <w:szCs w:val="28"/>
          <w:lang w:eastAsia="ru-RU"/>
        </w:rPr>
        <w:t>;</w:t>
      </w:r>
    </w:p>
    <w:p w14:paraId="1582AE72" w14:textId="77777777" w:rsidR="003740D6" w:rsidRDefault="006A40AF" w:rsidP="003740D6">
      <w:pPr>
        <w:autoSpaceDE w:val="0"/>
        <w:autoSpaceDN w:val="0"/>
        <w:adjustRightInd w:val="0"/>
        <w:spacing w:after="0" w:line="240" w:lineRule="auto"/>
        <w:ind w:firstLine="709"/>
        <w:jc w:val="both"/>
        <w:rPr>
          <w:rFonts w:ascii="Times New Roman" w:hAnsi="Times New Roman"/>
          <w:sz w:val="28"/>
          <w:szCs w:val="28"/>
          <w:lang w:eastAsia="ru-RU"/>
        </w:rPr>
      </w:pPr>
      <w:r w:rsidRPr="006A40AF">
        <w:rPr>
          <w:rFonts w:ascii="Times New Roman" w:hAnsi="Times New Roman"/>
          <w:sz w:val="28"/>
          <w:szCs w:val="28"/>
          <w:lang w:eastAsia="ru-RU"/>
        </w:rPr>
        <w:t>е</w:t>
      </w:r>
      <w:r w:rsidR="003740D6" w:rsidRPr="006A40AF">
        <w:rPr>
          <w:rFonts w:ascii="Times New Roman" w:hAnsi="Times New Roman"/>
          <w:sz w:val="28"/>
          <w:szCs w:val="28"/>
          <w:lang w:eastAsia="ru-RU"/>
        </w:rPr>
        <w:t xml:space="preserve">) соотношение отработанного времени и числа рабочих часов, указанных в </w:t>
      </w:r>
      <w:hyperlink w:anchor="Par7" w:history="1">
        <w:r w:rsidR="003740D6" w:rsidRPr="006A40AF">
          <w:rPr>
            <w:rFonts w:ascii="Times New Roman" w:hAnsi="Times New Roman"/>
            <w:sz w:val="28"/>
            <w:szCs w:val="28"/>
            <w:lang w:eastAsia="ru-RU"/>
          </w:rPr>
          <w:t xml:space="preserve">подпунктах </w:t>
        </w:r>
        <w:r>
          <w:rPr>
            <w:rFonts w:ascii="Times New Roman" w:hAnsi="Times New Roman"/>
            <w:sz w:val="28"/>
            <w:szCs w:val="28"/>
            <w:lang w:eastAsia="ru-RU"/>
          </w:rPr>
          <w:t>«</w:t>
        </w:r>
        <w:r w:rsidR="003740D6" w:rsidRPr="006A40AF">
          <w:rPr>
            <w:rFonts w:ascii="Times New Roman" w:hAnsi="Times New Roman"/>
            <w:sz w:val="28"/>
            <w:szCs w:val="28"/>
            <w:lang w:eastAsia="ru-RU"/>
          </w:rPr>
          <w:t>д</w:t>
        </w:r>
        <w:r>
          <w:rPr>
            <w:rFonts w:ascii="Times New Roman" w:hAnsi="Times New Roman"/>
            <w:sz w:val="28"/>
            <w:szCs w:val="28"/>
            <w:lang w:eastAsia="ru-RU"/>
          </w:rPr>
          <w:t>»</w:t>
        </w:r>
      </w:hyperlink>
      <w:r w:rsidR="003740D6" w:rsidRPr="006A40AF">
        <w:rPr>
          <w:rFonts w:ascii="Times New Roman" w:hAnsi="Times New Roman"/>
          <w:sz w:val="28"/>
          <w:szCs w:val="28"/>
          <w:lang w:eastAsia="ru-RU"/>
        </w:rPr>
        <w:t xml:space="preserve"> и </w:t>
      </w:r>
      <w:hyperlink w:anchor="Par8" w:history="1">
        <w:r>
          <w:rPr>
            <w:rFonts w:ascii="Times New Roman" w:hAnsi="Times New Roman"/>
            <w:sz w:val="28"/>
            <w:szCs w:val="28"/>
            <w:lang w:eastAsia="ru-RU"/>
          </w:rPr>
          <w:t>«</w:t>
        </w:r>
        <w:r w:rsidR="003740D6" w:rsidRPr="006A40AF">
          <w:rPr>
            <w:rFonts w:ascii="Times New Roman" w:hAnsi="Times New Roman"/>
            <w:sz w:val="28"/>
            <w:szCs w:val="28"/>
            <w:lang w:eastAsia="ru-RU"/>
          </w:rPr>
          <w:t>е</w:t>
        </w:r>
        <w:r>
          <w:rPr>
            <w:rFonts w:ascii="Times New Roman" w:hAnsi="Times New Roman"/>
            <w:sz w:val="28"/>
            <w:szCs w:val="28"/>
            <w:lang w:eastAsia="ru-RU"/>
          </w:rPr>
          <w:t>»</w:t>
        </w:r>
      </w:hyperlink>
      <w:r w:rsidR="003740D6" w:rsidRPr="006A40AF">
        <w:rPr>
          <w:rFonts w:ascii="Times New Roman" w:hAnsi="Times New Roman"/>
          <w:sz w:val="28"/>
          <w:szCs w:val="28"/>
          <w:lang w:eastAsia="ru-RU"/>
        </w:rPr>
        <w:t xml:space="preserve"> настоящего пункта, с округлением до двух знаков после запятой.</w:t>
      </w:r>
    </w:p>
    <w:p w14:paraId="516AF6CC" w14:textId="77777777" w:rsidR="006A40AF" w:rsidRDefault="006A40AF" w:rsidP="006A40AF">
      <w:pPr>
        <w:autoSpaceDE w:val="0"/>
        <w:autoSpaceDN w:val="0"/>
        <w:adjustRightInd w:val="0"/>
        <w:spacing w:after="0" w:line="240" w:lineRule="auto"/>
        <w:ind w:firstLine="709"/>
        <w:jc w:val="both"/>
        <w:rPr>
          <w:rFonts w:ascii="Times New Roman" w:hAnsi="Times New Roman"/>
          <w:sz w:val="28"/>
          <w:szCs w:val="28"/>
          <w:lang w:eastAsia="ru-RU"/>
        </w:rPr>
      </w:pPr>
      <w:r w:rsidRPr="006A40AF">
        <w:rPr>
          <w:rFonts w:ascii="Times New Roman" w:hAnsi="Times New Roman"/>
          <w:sz w:val="28"/>
          <w:szCs w:val="28"/>
          <w:lang w:eastAsia="ru-RU"/>
        </w:rPr>
        <w:t>Медицинская организация несет ответственность за представление недостоверных сведений либо сокрытие сведений, влияющих на право получения работником специальной социальной выплаты, в соответствии с законодательством Российской Федерации.</w:t>
      </w:r>
    </w:p>
    <w:p w14:paraId="0F8AD078" w14:textId="77777777" w:rsidR="006A40AF" w:rsidRPr="006A40AF" w:rsidRDefault="006A40AF" w:rsidP="006A40AF">
      <w:pPr>
        <w:spacing w:after="0"/>
        <w:ind w:firstLine="709"/>
        <w:jc w:val="both"/>
        <w:rPr>
          <w:rFonts w:ascii="Times New Roman" w:hAnsi="Times New Roman"/>
          <w:sz w:val="28"/>
          <w:szCs w:val="28"/>
          <w:lang w:eastAsia="ru-RU"/>
        </w:rPr>
      </w:pPr>
      <w:r w:rsidRPr="006A40AF">
        <w:rPr>
          <w:rFonts w:ascii="Times New Roman" w:hAnsi="Times New Roman"/>
          <w:sz w:val="28"/>
          <w:szCs w:val="28"/>
          <w:lang w:eastAsia="ru-RU"/>
        </w:rPr>
        <w:t xml:space="preserve">Расходы, излишне понесенные </w:t>
      </w:r>
      <w:r>
        <w:rPr>
          <w:rFonts w:ascii="Times New Roman" w:hAnsi="Times New Roman"/>
          <w:sz w:val="28"/>
          <w:szCs w:val="28"/>
          <w:lang w:eastAsia="ru-RU"/>
        </w:rPr>
        <w:t>республиканским бюджетом Республики Алтай</w:t>
      </w:r>
      <w:r w:rsidRPr="006A40AF">
        <w:rPr>
          <w:rFonts w:ascii="Times New Roman" w:hAnsi="Times New Roman"/>
          <w:sz w:val="28"/>
          <w:szCs w:val="28"/>
          <w:lang w:eastAsia="ru-RU"/>
        </w:rPr>
        <w:t xml:space="preserve"> в связи с сокрытием или недостоверностью представленных </w:t>
      </w:r>
      <w:r>
        <w:rPr>
          <w:rFonts w:ascii="Times New Roman" w:hAnsi="Times New Roman"/>
          <w:sz w:val="28"/>
          <w:szCs w:val="28"/>
          <w:lang w:eastAsia="ru-RU"/>
        </w:rPr>
        <w:t xml:space="preserve">медицинской </w:t>
      </w:r>
      <w:r w:rsidRPr="006A40AF">
        <w:rPr>
          <w:rFonts w:ascii="Times New Roman" w:hAnsi="Times New Roman"/>
          <w:sz w:val="28"/>
          <w:szCs w:val="28"/>
          <w:lang w:eastAsia="ru-RU"/>
        </w:rPr>
        <w:t xml:space="preserve">организацией сведений, подлежат возмещению </w:t>
      </w:r>
      <w:r>
        <w:rPr>
          <w:rFonts w:ascii="Times New Roman" w:hAnsi="Times New Roman"/>
          <w:sz w:val="28"/>
          <w:szCs w:val="28"/>
          <w:lang w:eastAsia="ru-RU"/>
        </w:rPr>
        <w:t xml:space="preserve">медицинской </w:t>
      </w:r>
      <w:r w:rsidRPr="006A40AF">
        <w:rPr>
          <w:rFonts w:ascii="Times New Roman" w:hAnsi="Times New Roman"/>
          <w:sz w:val="28"/>
          <w:szCs w:val="28"/>
          <w:lang w:eastAsia="ru-RU"/>
        </w:rPr>
        <w:t xml:space="preserve">организацией в соответствии с </w:t>
      </w:r>
      <w:r>
        <w:rPr>
          <w:rFonts w:ascii="Times New Roman" w:hAnsi="Times New Roman"/>
          <w:sz w:val="28"/>
          <w:szCs w:val="28"/>
          <w:lang w:eastAsia="ru-RU"/>
        </w:rPr>
        <w:t xml:space="preserve">бюджетным </w:t>
      </w:r>
      <w:r w:rsidRPr="006A40AF">
        <w:rPr>
          <w:rFonts w:ascii="Times New Roman" w:hAnsi="Times New Roman"/>
          <w:sz w:val="28"/>
          <w:szCs w:val="28"/>
          <w:lang w:eastAsia="ru-RU"/>
        </w:rPr>
        <w:t>законодательством Российской Федерации.</w:t>
      </w:r>
    </w:p>
    <w:p w14:paraId="5B6C55B2" w14:textId="77777777" w:rsidR="00FB6863" w:rsidRPr="005B4340" w:rsidRDefault="0052578E" w:rsidP="005B4340">
      <w:pPr>
        <w:pStyle w:val="ab"/>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sidRPr="005B4340">
        <w:rPr>
          <w:rFonts w:ascii="Times New Roman" w:hAnsi="Times New Roman"/>
          <w:sz w:val="28"/>
          <w:szCs w:val="28"/>
          <w:lang w:eastAsia="ru-RU"/>
        </w:rPr>
        <w:t>Настоящее постановление вступает в силу со дня его официального опубликования и распространяется на правоотношения, возникшие с 1 января 2023 г.</w:t>
      </w:r>
    </w:p>
    <w:p w14:paraId="66208027" w14:textId="77777777" w:rsidR="00036A05" w:rsidRPr="00AB0292" w:rsidRDefault="00036A05" w:rsidP="00036A05">
      <w:pPr>
        <w:widowControl w:val="0"/>
        <w:tabs>
          <w:tab w:val="left" w:pos="7350"/>
        </w:tabs>
        <w:suppressAutoHyphens/>
        <w:spacing w:after="0" w:line="240" w:lineRule="auto"/>
        <w:ind w:firstLine="709"/>
        <w:jc w:val="both"/>
        <w:rPr>
          <w:b/>
          <w:bCs/>
          <w:sz w:val="28"/>
          <w:szCs w:val="28"/>
        </w:rPr>
      </w:pPr>
    </w:p>
    <w:p w14:paraId="07E146FE" w14:textId="77777777" w:rsidR="00ED20FA" w:rsidRPr="001A5E39" w:rsidRDefault="00ED20FA" w:rsidP="00833755">
      <w:pPr>
        <w:widowControl w:val="0"/>
        <w:suppressAutoHyphens/>
        <w:spacing w:after="0" w:line="100" w:lineRule="atLeast"/>
        <w:jc w:val="center"/>
        <w:rPr>
          <w:rFonts w:ascii="Times New Roman" w:hAnsi="Times New Roman" w:cs="Times New Roman"/>
          <w:b/>
          <w:bCs/>
          <w:kern w:val="1"/>
          <w:sz w:val="28"/>
          <w:szCs w:val="28"/>
          <w:lang w:eastAsia="ar-SA"/>
        </w:rPr>
      </w:pPr>
    </w:p>
    <w:tbl>
      <w:tblPr>
        <w:tblpPr w:leftFromText="180" w:rightFromText="180" w:vertAnchor="text" w:tblpY="1"/>
        <w:tblOverlap w:val="never"/>
        <w:tblW w:w="0" w:type="auto"/>
        <w:tblLayout w:type="fixed"/>
        <w:tblLook w:val="0000" w:firstRow="0" w:lastRow="0" w:firstColumn="0" w:lastColumn="0" w:noHBand="0" w:noVBand="0"/>
      </w:tblPr>
      <w:tblGrid>
        <w:gridCol w:w="4928"/>
      </w:tblGrid>
      <w:tr w:rsidR="00833755" w:rsidRPr="001A5E39" w14:paraId="38C5E6A9" w14:textId="77777777" w:rsidTr="00F13F43">
        <w:tc>
          <w:tcPr>
            <w:tcW w:w="4928" w:type="dxa"/>
            <w:shd w:val="clear" w:color="auto" w:fill="FFFFFF"/>
          </w:tcPr>
          <w:p w14:paraId="686D242F" w14:textId="77777777" w:rsidR="00022604" w:rsidRPr="001A5E39" w:rsidRDefault="00833755" w:rsidP="00CA6671">
            <w:pPr>
              <w:widowControl w:val="0"/>
              <w:suppressAutoHyphens/>
              <w:spacing w:after="0" w:line="100" w:lineRule="atLeast"/>
              <w:jc w:val="center"/>
              <w:rPr>
                <w:rFonts w:ascii="Times New Roman" w:hAnsi="Times New Roman" w:cs="Times New Roman"/>
                <w:kern w:val="1"/>
                <w:sz w:val="28"/>
                <w:szCs w:val="28"/>
                <w:lang w:eastAsia="hi-IN" w:bidi="hi-IN"/>
              </w:rPr>
            </w:pPr>
            <w:r w:rsidRPr="001A5E39">
              <w:rPr>
                <w:rFonts w:ascii="Times New Roman" w:hAnsi="Times New Roman" w:cs="Times New Roman"/>
                <w:kern w:val="1"/>
                <w:sz w:val="28"/>
                <w:szCs w:val="28"/>
                <w:lang w:eastAsia="hi-IN" w:bidi="hi-IN"/>
              </w:rPr>
              <w:t>Глав</w:t>
            </w:r>
            <w:r w:rsidR="00F57D69">
              <w:rPr>
                <w:rFonts w:ascii="Times New Roman" w:hAnsi="Times New Roman" w:cs="Times New Roman"/>
                <w:kern w:val="1"/>
                <w:sz w:val="28"/>
                <w:szCs w:val="28"/>
                <w:lang w:eastAsia="hi-IN" w:bidi="hi-IN"/>
              </w:rPr>
              <w:t>а</w:t>
            </w:r>
            <w:r w:rsidRPr="001A5E39">
              <w:rPr>
                <w:rFonts w:ascii="Times New Roman" w:hAnsi="Times New Roman" w:cs="Times New Roman"/>
                <w:kern w:val="1"/>
                <w:sz w:val="28"/>
                <w:szCs w:val="28"/>
                <w:lang w:eastAsia="hi-IN" w:bidi="hi-IN"/>
              </w:rPr>
              <w:t xml:space="preserve"> Республики Алтай,</w:t>
            </w:r>
          </w:p>
          <w:p w14:paraId="3E121BD5" w14:textId="77777777" w:rsidR="00833755" w:rsidRPr="001A5E39" w:rsidRDefault="00C123A2" w:rsidP="00CA6671">
            <w:pPr>
              <w:widowControl w:val="0"/>
              <w:tabs>
                <w:tab w:val="left" w:pos="567"/>
                <w:tab w:val="center" w:pos="2356"/>
              </w:tabs>
              <w:suppressAutoHyphens/>
              <w:spacing w:after="0" w:line="100" w:lineRule="atLeast"/>
              <w:ind w:hanging="142"/>
              <w:jc w:val="center"/>
              <w:rPr>
                <w:rFonts w:ascii="Times New Roman" w:hAnsi="Times New Roman" w:cs="Times New Roman"/>
                <w:kern w:val="1"/>
                <w:sz w:val="28"/>
                <w:szCs w:val="28"/>
                <w:lang w:eastAsia="hi-IN" w:bidi="hi-IN"/>
              </w:rPr>
            </w:pPr>
            <w:r w:rsidRPr="001A5E39">
              <w:rPr>
                <w:rFonts w:ascii="Times New Roman" w:hAnsi="Times New Roman" w:cs="Times New Roman"/>
                <w:kern w:val="1"/>
                <w:sz w:val="28"/>
                <w:szCs w:val="28"/>
                <w:lang w:eastAsia="hi-IN" w:bidi="hi-IN"/>
              </w:rPr>
              <w:t>Председател</w:t>
            </w:r>
            <w:r w:rsidR="00CA6671">
              <w:rPr>
                <w:rFonts w:ascii="Times New Roman" w:hAnsi="Times New Roman" w:cs="Times New Roman"/>
                <w:kern w:val="1"/>
                <w:sz w:val="28"/>
                <w:szCs w:val="28"/>
                <w:lang w:eastAsia="hi-IN" w:bidi="hi-IN"/>
              </w:rPr>
              <w:t>я</w:t>
            </w:r>
            <w:r w:rsidR="00833755" w:rsidRPr="001A5E39">
              <w:rPr>
                <w:rFonts w:ascii="Times New Roman" w:hAnsi="Times New Roman" w:cs="Times New Roman"/>
                <w:kern w:val="1"/>
                <w:sz w:val="28"/>
                <w:szCs w:val="28"/>
                <w:lang w:eastAsia="hi-IN" w:bidi="hi-IN"/>
              </w:rPr>
              <w:t xml:space="preserve"> Правительства</w:t>
            </w:r>
          </w:p>
          <w:p w14:paraId="57C27E6A" w14:textId="77777777" w:rsidR="00833755" w:rsidRPr="001A5E39" w:rsidRDefault="00833755" w:rsidP="00CA6671">
            <w:pPr>
              <w:widowControl w:val="0"/>
              <w:suppressAutoHyphens/>
              <w:spacing w:after="0" w:line="100" w:lineRule="atLeast"/>
              <w:jc w:val="center"/>
              <w:rPr>
                <w:rFonts w:ascii="Times New Roman" w:hAnsi="Times New Roman" w:cs="Times New Roman"/>
                <w:kern w:val="1"/>
                <w:sz w:val="28"/>
                <w:szCs w:val="28"/>
                <w:lang w:eastAsia="hi-IN" w:bidi="hi-IN"/>
              </w:rPr>
            </w:pPr>
            <w:r w:rsidRPr="001A5E39">
              <w:rPr>
                <w:rFonts w:ascii="Times New Roman" w:hAnsi="Times New Roman" w:cs="Times New Roman"/>
                <w:kern w:val="1"/>
                <w:sz w:val="28"/>
                <w:szCs w:val="28"/>
                <w:lang w:eastAsia="hi-IN" w:bidi="hi-IN"/>
              </w:rPr>
              <w:t>Республики Алтай</w:t>
            </w:r>
          </w:p>
          <w:p w14:paraId="5B787FA6" w14:textId="77777777" w:rsidR="00833755" w:rsidRPr="001A5E39" w:rsidRDefault="00833755" w:rsidP="00833755">
            <w:pPr>
              <w:widowControl w:val="0"/>
              <w:suppressAutoHyphens/>
              <w:spacing w:after="0" w:line="100" w:lineRule="atLeast"/>
              <w:jc w:val="center"/>
              <w:rPr>
                <w:rFonts w:ascii="Times New Roman" w:hAnsi="Times New Roman" w:cs="Times New Roman"/>
                <w:b/>
                <w:bCs/>
                <w:kern w:val="1"/>
                <w:sz w:val="28"/>
                <w:szCs w:val="28"/>
                <w:lang w:eastAsia="ar-SA"/>
              </w:rPr>
            </w:pPr>
          </w:p>
        </w:tc>
      </w:tr>
      <w:tr w:rsidR="00CA6671" w:rsidRPr="001A5E39" w14:paraId="69FD0809" w14:textId="77777777" w:rsidTr="00F13F43">
        <w:tc>
          <w:tcPr>
            <w:tcW w:w="4928" w:type="dxa"/>
            <w:shd w:val="clear" w:color="auto" w:fill="FFFFFF"/>
          </w:tcPr>
          <w:p w14:paraId="1B2EB5B1" w14:textId="77777777" w:rsidR="00CA6671" w:rsidRDefault="00CA6671" w:rsidP="00CA6671">
            <w:pPr>
              <w:widowControl w:val="0"/>
              <w:suppressAutoHyphens/>
              <w:spacing w:after="0" w:line="100" w:lineRule="atLeast"/>
              <w:jc w:val="center"/>
              <w:rPr>
                <w:rFonts w:ascii="Times New Roman" w:hAnsi="Times New Roman" w:cs="Times New Roman"/>
                <w:kern w:val="1"/>
                <w:sz w:val="28"/>
                <w:szCs w:val="28"/>
                <w:lang w:eastAsia="hi-IN" w:bidi="hi-IN"/>
              </w:rPr>
            </w:pPr>
          </w:p>
        </w:tc>
      </w:tr>
      <w:tr w:rsidR="00CA6671" w:rsidRPr="001A5E39" w14:paraId="0EC294C5" w14:textId="77777777" w:rsidTr="00F13F43">
        <w:tc>
          <w:tcPr>
            <w:tcW w:w="4928" w:type="dxa"/>
            <w:shd w:val="clear" w:color="auto" w:fill="FFFFFF"/>
          </w:tcPr>
          <w:p w14:paraId="2B2A3F13" w14:textId="77777777" w:rsidR="00CA6671" w:rsidRDefault="00CA6671" w:rsidP="00CA6671">
            <w:pPr>
              <w:widowControl w:val="0"/>
              <w:suppressAutoHyphens/>
              <w:spacing w:after="0" w:line="100" w:lineRule="atLeast"/>
              <w:jc w:val="center"/>
              <w:rPr>
                <w:rFonts w:ascii="Times New Roman" w:hAnsi="Times New Roman" w:cs="Times New Roman"/>
                <w:kern w:val="1"/>
                <w:sz w:val="28"/>
                <w:szCs w:val="28"/>
                <w:lang w:eastAsia="hi-IN" w:bidi="hi-IN"/>
              </w:rPr>
            </w:pPr>
          </w:p>
        </w:tc>
      </w:tr>
    </w:tbl>
    <w:p w14:paraId="59D20D60" w14:textId="77777777" w:rsidR="00833755" w:rsidRPr="001A5E39" w:rsidRDefault="00833755" w:rsidP="00833755">
      <w:pPr>
        <w:widowControl w:val="0"/>
        <w:suppressAutoHyphens/>
        <w:spacing w:after="0" w:line="100" w:lineRule="atLeast"/>
        <w:jc w:val="center"/>
        <w:rPr>
          <w:rFonts w:ascii="Times New Roman" w:hAnsi="Times New Roman" w:cs="Times New Roman"/>
          <w:b/>
          <w:bCs/>
          <w:kern w:val="1"/>
          <w:sz w:val="28"/>
          <w:szCs w:val="28"/>
          <w:lang w:eastAsia="ar-SA"/>
        </w:rPr>
      </w:pPr>
    </w:p>
    <w:p w14:paraId="6A580479" w14:textId="77777777" w:rsidR="00C123A2" w:rsidRPr="001A5E39" w:rsidRDefault="00833755" w:rsidP="00833755">
      <w:pPr>
        <w:widowControl w:val="0"/>
        <w:tabs>
          <w:tab w:val="left" w:pos="1050"/>
        </w:tabs>
        <w:suppressAutoHyphens/>
        <w:spacing w:after="0" w:line="100" w:lineRule="atLeast"/>
        <w:rPr>
          <w:rFonts w:ascii="Times New Roman" w:hAnsi="Times New Roman" w:cs="Times New Roman"/>
          <w:b/>
          <w:bCs/>
          <w:kern w:val="1"/>
          <w:sz w:val="28"/>
          <w:szCs w:val="28"/>
          <w:lang w:eastAsia="ar-SA"/>
        </w:rPr>
      </w:pPr>
      <w:r w:rsidRPr="001A5E39">
        <w:rPr>
          <w:rFonts w:ascii="Times New Roman" w:hAnsi="Times New Roman" w:cs="Times New Roman"/>
          <w:b/>
          <w:bCs/>
          <w:kern w:val="1"/>
          <w:sz w:val="28"/>
          <w:szCs w:val="28"/>
          <w:lang w:eastAsia="ar-SA"/>
        </w:rPr>
        <w:tab/>
        <w:t xml:space="preserve">              </w:t>
      </w:r>
    </w:p>
    <w:p w14:paraId="4DB085AD" w14:textId="77777777" w:rsidR="00C123A2" w:rsidRPr="001A5E39" w:rsidRDefault="00C123A2" w:rsidP="00833755">
      <w:pPr>
        <w:widowControl w:val="0"/>
        <w:tabs>
          <w:tab w:val="left" w:pos="1050"/>
        </w:tabs>
        <w:suppressAutoHyphens/>
        <w:spacing w:after="0" w:line="100" w:lineRule="atLeast"/>
        <w:rPr>
          <w:rFonts w:ascii="Times New Roman" w:hAnsi="Times New Roman" w:cs="Times New Roman"/>
          <w:bCs/>
          <w:kern w:val="1"/>
          <w:sz w:val="28"/>
          <w:szCs w:val="28"/>
          <w:lang w:eastAsia="ar-SA"/>
        </w:rPr>
      </w:pPr>
      <w:r w:rsidRPr="001A5E39">
        <w:rPr>
          <w:rFonts w:ascii="Times New Roman" w:hAnsi="Times New Roman" w:cs="Times New Roman"/>
          <w:b/>
          <w:bCs/>
          <w:kern w:val="1"/>
          <w:sz w:val="28"/>
          <w:szCs w:val="28"/>
          <w:lang w:eastAsia="ar-SA"/>
        </w:rPr>
        <w:t xml:space="preserve">              </w:t>
      </w:r>
      <w:r w:rsidR="00CA6671">
        <w:rPr>
          <w:rFonts w:ascii="Times New Roman" w:hAnsi="Times New Roman" w:cs="Times New Roman"/>
          <w:b/>
          <w:bCs/>
          <w:kern w:val="1"/>
          <w:sz w:val="28"/>
          <w:szCs w:val="28"/>
          <w:lang w:eastAsia="ar-SA"/>
        </w:rPr>
        <w:t xml:space="preserve">       </w:t>
      </w:r>
      <w:r w:rsidRPr="001A5E39">
        <w:rPr>
          <w:rFonts w:ascii="Times New Roman" w:hAnsi="Times New Roman" w:cs="Times New Roman"/>
          <w:b/>
          <w:bCs/>
          <w:kern w:val="1"/>
          <w:sz w:val="28"/>
          <w:szCs w:val="28"/>
          <w:lang w:eastAsia="ar-SA"/>
        </w:rPr>
        <w:t xml:space="preserve">   </w:t>
      </w:r>
      <w:r w:rsidR="00CB7E24">
        <w:rPr>
          <w:rFonts w:ascii="Times New Roman" w:hAnsi="Times New Roman" w:cs="Times New Roman"/>
          <w:b/>
          <w:bCs/>
          <w:kern w:val="1"/>
          <w:sz w:val="28"/>
          <w:szCs w:val="28"/>
          <w:lang w:eastAsia="ar-SA"/>
        </w:rPr>
        <w:t xml:space="preserve">    </w:t>
      </w:r>
      <w:r w:rsidR="00C33055">
        <w:rPr>
          <w:rFonts w:ascii="Times New Roman" w:hAnsi="Times New Roman" w:cs="Times New Roman"/>
          <w:b/>
          <w:bCs/>
          <w:kern w:val="1"/>
          <w:sz w:val="28"/>
          <w:szCs w:val="28"/>
          <w:lang w:eastAsia="ar-SA"/>
        </w:rPr>
        <w:t xml:space="preserve">   </w:t>
      </w:r>
      <w:r w:rsidR="00F57D69">
        <w:rPr>
          <w:rFonts w:ascii="Times New Roman" w:hAnsi="Times New Roman" w:cs="Times New Roman"/>
          <w:bCs/>
          <w:kern w:val="1"/>
          <w:sz w:val="28"/>
          <w:szCs w:val="28"/>
          <w:lang w:eastAsia="ar-SA"/>
        </w:rPr>
        <w:t xml:space="preserve">О.Л. </w:t>
      </w:r>
      <w:proofErr w:type="spellStart"/>
      <w:r w:rsidR="00F57D69">
        <w:rPr>
          <w:rFonts w:ascii="Times New Roman" w:hAnsi="Times New Roman" w:cs="Times New Roman"/>
          <w:bCs/>
          <w:kern w:val="1"/>
          <w:sz w:val="28"/>
          <w:szCs w:val="28"/>
          <w:lang w:eastAsia="ar-SA"/>
        </w:rPr>
        <w:t>Хорохордин</w:t>
      </w:r>
      <w:proofErr w:type="spellEnd"/>
    </w:p>
    <w:p w14:paraId="08051106" w14:textId="77777777" w:rsidR="00C567E1" w:rsidRDefault="00C567E1">
      <w:pPr>
        <w:rPr>
          <w:rFonts w:ascii="Times New Roman" w:hAnsi="Times New Roman" w:cs="Times New Roman"/>
          <w:b/>
          <w:sz w:val="28"/>
          <w:szCs w:val="28"/>
        </w:rPr>
      </w:pPr>
      <w:r>
        <w:rPr>
          <w:rFonts w:ascii="Times New Roman" w:hAnsi="Times New Roman" w:cs="Times New Roman"/>
          <w:b/>
          <w:sz w:val="28"/>
          <w:szCs w:val="28"/>
        </w:rPr>
        <w:br w:type="page"/>
      </w:r>
    </w:p>
    <w:p w14:paraId="456AB81F" w14:textId="77777777" w:rsidR="00A330C5" w:rsidRDefault="00A330C5" w:rsidP="00A330C5">
      <w:pPr>
        <w:jc w:val="right"/>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14:paraId="2A2645CB" w14:textId="77777777" w:rsidR="00A330C5" w:rsidRDefault="00A330C5" w:rsidP="00A330C5">
      <w:pPr>
        <w:jc w:val="right"/>
        <w:rPr>
          <w:rFonts w:ascii="Times New Roman" w:hAnsi="Times New Roman" w:cs="Times New Roman"/>
          <w:bCs/>
          <w:sz w:val="28"/>
          <w:szCs w:val="28"/>
        </w:rPr>
      </w:pPr>
      <w:r>
        <w:rPr>
          <w:rFonts w:ascii="Times New Roman" w:hAnsi="Times New Roman" w:cs="Times New Roman"/>
          <w:bCs/>
          <w:sz w:val="28"/>
          <w:szCs w:val="28"/>
        </w:rPr>
        <w:t xml:space="preserve">Постановлением Правительства </w:t>
      </w:r>
    </w:p>
    <w:p w14:paraId="19504FFE" w14:textId="77777777" w:rsidR="00A330C5" w:rsidRDefault="00A330C5" w:rsidP="00A330C5">
      <w:pPr>
        <w:jc w:val="right"/>
        <w:rPr>
          <w:rFonts w:ascii="Times New Roman" w:hAnsi="Times New Roman" w:cs="Times New Roman"/>
          <w:bCs/>
          <w:sz w:val="28"/>
          <w:szCs w:val="28"/>
        </w:rPr>
      </w:pPr>
      <w:r>
        <w:rPr>
          <w:rFonts w:ascii="Times New Roman" w:hAnsi="Times New Roman" w:cs="Times New Roman"/>
          <w:bCs/>
          <w:sz w:val="28"/>
          <w:szCs w:val="28"/>
        </w:rPr>
        <w:t>Республики Алтай</w:t>
      </w:r>
    </w:p>
    <w:p w14:paraId="3919958C" w14:textId="77777777" w:rsidR="00A330C5" w:rsidRDefault="00A330C5" w:rsidP="00A330C5">
      <w:pPr>
        <w:jc w:val="right"/>
        <w:rPr>
          <w:rFonts w:ascii="Times New Roman" w:hAnsi="Times New Roman" w:cs="Times New Roman"/>
          <w:bCs/>
          <w:sz w:val="28"/>
          <w:szCs w:val="28"/>
        </w:rPr>
      </w:pPr>
      <w:r>
        <w:rPr>
          <w:rFonts w:ascii="Times New Roman" w:hAnsi="Times New Roman" w:cs="Times New Roman"/>
          <w:bCs/>
          <w:sz w:val="28"/>
          <w:szCs w:val="28"/>
        </w:rPr>
        <w:t>от «____» ___________ 2023 г. № _____</w:t>
      </w:r>
    </w:p>
    <w:p w14:paraId="258AE045" w14:textId="77777777" w:rsidR="00A330C5" w:rsidRDefault="00A330C5" w:rsidP="00A330C5">
      <w:pPr>
        <w:jc w:val="right"/>
        <w:rPr>
          <w:rFonts w:ascii="Times New Roman" w:hAnsi="Times New Roman" w:cs="Times New Roman"/>
          <w:bCs/>
          <w:sz w:val="28"/>
          <w:szCs w:val="28"/>
        </w:rPr>
      </w:pPr>
    </w:p>
    <w:p w14:paraId="5BCA8AAF" w14:textId="77777777" w:rsidR="00A330C5" w:rsidRDefault="00A330C5" w:rsidP="00A330C5">
      <w:pPr>
        <w:pStyle w:val="ab"/>
        <w:autoSpaceDE w:val="0"/>
        <w:autoSpaceDN w:val="0"/>
        <w:adjustRightInd w:val="0"/>
        <w:spacing w:after="0" w:line="240" w:lineRule="auto"/>
        <w:ind w:left="0"/>
        <w:jc w:val="center"/>
        <w:rPr>
          <w:rFonts w:ascii="Times New Roman" w:hAnsi="Times New Roman"/>
          <w:b/>
          <w:bCs/>
          <w:sz w:val="28"/>
          <w:szCs w:val="28"/>
          <w:lang w:eastAsia="ru-RU"/>
        </w:rPr>
      </w:pPr>
      <w:r w:rsidRPr="00A330C5">
        <w:rPr>
          <w:rFonts w:ascii="Times New Roman" w:hAnsi="Times New Roman"/>
          <w:b/>
          <w:bCs/>
          <w:sz w:val="28"/>
          <w:szCs w:val="28"/>
          <w:lang w:eastAsia="ru-RU"/>
        </w:rPr>
        <w:t xml:space="preserve">ПЕРЕЧЕНЬ </w:t>
      </w:r>
    </w:p>
    <w:p w14:paraId="043750B1" w14:textId="77777777" w:rsidR="00A330C5" w:rsidRDefault="00544020" w:rsidP="00A330C5">
      <w:pPr>
        <w:jc w:val="center"/>
        <w:rPr>
          <w:rFonts w:ascii="Times New Roman" w:hAnsi="Times New Roman" w:cs="Times New Roman"/>
          <w:b/>
          <w:sz w:val="28"/>
          <w:szCs w:val="28"/>
        </w:rPr>
      </w:pPr>
      <w:r w:rsidRPr="00544020">
        <w:rPr>
          <w:rFonts w:ascii="Times New Roman" w:hAnsi="Times New Roman" w:cs="Times New Roman"/>
          <w:b/>
          <w:bCs/>
          <w:sz w:val="28"/>
          <w:szCs w:val="28"/>
          <w:lang w:eastAsia="ru-RU"/>
        </w:rPr>
        <w:t>медицинских организаций, подведомственных Министерству здравоохранения Республики Алтай, медицинские работники которых имеют право на получение специальной социальной выплаты</w:t>
      </w:r>
    </w:p>
    <w:p w14:paraId="591F461B" w14:textId="77777777" w:rsidR="001E347D" w:rsidRPr="006401D3" w:rsidRDefault="001E347D" w:rsidP="006401D3">
      <w:pPr>
        <w:pStyle w:val="ab"/>
        <w:numPr>
          <w:ilvl w:val="0"/>
          <w:numId w:val="24"/>
        </w:numPr>
        <w:ind w:left="0" w:firstLine="709"/>
        <w:jc w:val="both"/>
        <w:rPr>
          <w:rFonts w:ascii="Times New Roman" w:hAnsi="Times New Roman"/>
          <w:b/>
          <w:sz w:val="28"/>
          <w:szCs w:val="28"/>
        </w:rPr>
      </w:pPr>
      <w:r w:rsidRPr="006401D3">
        <w:rPr>
          <w:rFonts w:ascii="Times New Roman" w:hAnsi="Times New Roman"/>
          <w:bCs/>
          <w:sz w:val="28"/>
          <w:szCs w:val="28"/>
        </w:rPr>
        <w:t>БУЗ РА «</w:t>
      </w:r>
      <w:proofErr w:type="spellStart"/>
      <w:r w:rsidRPr="006401D3">
        <w:rPr>
          <w:rFonts w:ascii="Times New Roman" w:hAnsi="Times New Roman"/>
          <w:bCs/>
          <w:sz w:val="28"/>
          <w:szCs w:val="28"/>
        </w:rPr>
        <w:t>Акташская</w:t>
      </w:r>
      <w:proofErr w:type="spellEnd"/>
      <w:r w:rsidRPr="006401D3">
        <w:rPr>
          <w:rFonts w:ascii="Times New Roman" w:hAnsi="Times New Roman"/>
          <w:bCs/>
          <w:sz w:val="28"/>
          <w:szCs w:val="28"/>
        </w:rPr>
        <w:t xml:space="preserve"> больница»</w:t>
      </w:r>
      <w:r>
        <w:rPr>
          <w:rFonts w:ascii="Times New Roman" w:hAnsi="Times New Roman"/>
          <w:bCs/>
          <w:sz w:val="28"/>
          <w:szCs w:val="28"/>
        </w:rPr>
        <w:t>;</w:t>
      </w:r>
    </w:p>
    <w:p w14:paraId="1FD14F4E"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Pr>
          <w:rFonts w:ascii="Times New Roman" w:hAnsi="Times New Roman"/>
          <w:bCs/>
          <w:sz w:val="28"/>
          <w:szCs w:val="28"/>
        </w:rPr>
        <w:t>БУЗ РА «Кожно-венерологический диспансер»;</w:t>
      </w:r>
    </w:p>
    <w:p w14:paraId="3BDC207A"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БУЗ РА «Кош-Агачская районная больница»</w:t>
      </w:r>
      <w:r>
        <w:rPr>
          <w:rFonts w:ascii="Times New Roman" w:hAnsi="Times New Roman"/>
          <w:bCs/>
          <w:sz w:val="28"/>
          <w:szCs w:val="28"/>
        </w:rPr>
        <w:t>;</w:t>
      </w:r>
    </w:p>
    <w:p w14:paraId="06D6CA8E"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БУЗ РА «Майминская районная больница»</w:t>
      </w:r>
      <w:r>
        <w:rPr>
          <w:rFonts w:ascii="Times New Roman" w:hAnsi="Times New Roman"/>
          <w:bCs/>
          <w:sz w:val="28"/>
          <w:szCs w:val="28"/>
        </w:rPr>
        <w:t>;</w:t>
      </w:r>
    </w:p>
    <w:p w14:paraId="79256214"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БУЗ РА «Онгудайская районная больница»</w:t>
      </w:r>
      <w:r>
        <w:rPr>
          <w:rFonts w:ascii="Times New Roman" w:hAnsi="Times New Roman"/>
          <w:bCs/>
          <w:sz w:val="28"/>
          <w:szCs w:val="28"/>
        </w:rPr>
        <w:t>;</w:t>
      </w:r>
    </w:p>
    <w:p w14:paraId="2A3097D2"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БУЗ РА «Республиканская больница»</w:t>
      </w:r>
      <w:r>
        <w:rPr>
          <w:rFonts w:ascii="Times New Roman" w:hAnsi="Times New Roman"/>
          <w:bCs/>
          <w:sz w:val="28"/>
          <w:szCs w:val="28"/>
        </w:rPr>
        <w:t>;</w:t>
      </w:r>
    </w:p>
    <w:p w14:paraId="253D2530"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БУЗ РА «Турочакская районная больница»</w:t>
      </w:r>
      <w:r>
        <w:rPr>
          <w:rFonts w:ascii="Times New Roman" w:hAnsi="Times New Roman"/>
          <w:bCs/>
          <w:sz w:val="28"/>
          <w:szCs w:val="28"/>
        </w:rPr>
        <w:t>;</w:t>
      </w:r>
    </w:p>
    <w:p w14:paraId="35C86A5F"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БУЗ РА «Улаганская районная больница»</w:t>
      </w:r>
      <w:r>
        <w:rPr>
          <w:rFonts w:ascii="Times New Roman" w:hAnsi="Times New Roman"/>
          <w:bCs/>
          <w:sz w:val="28"/>
          <w:szCs w:val="28"/>
        </w:rPr>
        <w:t>;</w:t>
      </w:r>
    </w:p>
    <w:p w14:paraId="64A5805F"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БУЗ РА «Усть-Канская районная больница»</w:t>
      </w:r>
      <w:r>
        <w:rPr>
          <w:rFonts w:ascii="Times New Roman" w:hAnsi="Times New Roman"/>
          <w:bCs/>
          <w:sz w:val="28"/>
          <w:szCs w:val="28"/>
        </w:rPr>
        <w:t>;</w:t>
      </w:r>
    </w:p>
    <w:p w14:paraId="3C3AAFC1"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БУЗ РА «Усть-Коксинская районная больница»</w:t>
      </w:r>
      <w:r>
        <w:rPr>
          <w:rFonts w:ascii="Times New Roman" w:hAnsi="Times New Roman"/>
          <w:bCs/>
          <w:sz w:val="28"/>
          <w:szCs w:val="28"/>
        </w:rPr>
        <w:t>;</w:t>
      </w:r>
    </w:p>
    <w:p w14:paraId="32754087"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БУЗ РА «Центр медицины катастроф»</w:t>
      </w:r>
      <w:r>
        <w:rPr>
          <w:rFonts w:ascii="Times New Roman" w:hAnsi="Times New Roman"/>
          <w:bCs/>
          <w:sz w:val="28"/>
          <w:szCs w:val="28"/>
        </w:rPr>
        <w:t>;</w:t>
      </w:r>
    </w:p>
    <w:p w14:paraId="57394479"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БУЗ РА «Центр по профилактике и борьбе со СПИД»</w:t>
      </w:r>
      <w:r>
        <w:rPr>
          <w:rFonts w:ascii="Times New Roman" w:hAnsi="Times New Roman"/>
          <w:bCs/>
          <w:sz w:val="28"/>
          <w:szCs w:val="28"/>
        </w:rPr>
        <w:t>;</w:t>
      </w:r>
    </w:p>
    <w:p w14:paraId="4B04B018"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БУЗ РА «Чемальская районная больница»</w:t>
      </w:r>
      <w:r>
        <w:rPr>
          <w:rFonts w:ascii="Times New Roman" w:hAnsi="Times New Roman"/>
          <w:bCs/>
          <w:sz w:val="28"/>
          <w:szCs w:val="28"/>
        </w:rPr>
        <w:t>;</w:t>
      </w:r>
    </w:p>
    <w:p w14:paraId="0DE47644"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БУЗ РА «Чойская районная больница»</w:t>
      </w:r>
      <w:r>
        <w:rPr>
          <w:rFonts w:ascii="Times New Roman" w:hAnsi="Times New Roman"/>
          <w:bCs/>
          <w:sz w:val="28"/>
          <w:szCs w:val="28"/>
        </w:rPr>
        <w:t>;</w:t>
      </w:r>
    </w:p>
    <w:p w14:paraId="1099D79D"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БУЗ РА «Шебалинская районная больница»</w:t>
      </w:r>
      <w:r>
        <w:rPr>
          <w:rFonts w:ascii="Times New Roman" w:hAnsi="Times New Roman"/>
          <w:bCs/>
          <w:sz w:val="28"/>
          <w:szCs w:val="28"/>
        </w:rPr>
        <w:t>;</w:t>
      </w:r>
    </w:p>
    <w:p w14:paraId="78F14B64" w14:textId="77777777" w:rsidR="001E347D" w:rsidRPr="006401D3"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КУЗ РА «Противотуберкулезный диспансер»</w:t>
      </w:r>
      <w:r>
        <w:rPr>
          <w:rFonts w:ascii="Times New Roman" w:hAnsi="Times New Roman"/>
          <w:bCs/>
          <w:sz w:val="28"/>
          <w:szCs w:val="28"/>
        </w:rPr>
        <w:t>;</w:t>
      </w:r>
    </w:p>
    <w:p w14:paraId="5BE645B8" w14:textId="77777777" w:rsidR="001E347D" w:rsidRDefault="001E347D" w:rsidP="006401D3">
      <w:pPr>
        <w:pStyle w:val="ab"/>
        <w:numPr>
          <w:ilvl w:val="0"/>
          <w:numId w:val="24"/>
        </w:numPr>
        <w:ind w:left="0" w:firstLine="709"/>
        <w:jc w:val="both"/>
        <w:rPr>
          <w:rFonts w:ascii="Times New Roman" w:hAnsi="Times New Roman"/>
          <w:bCs/>
          <w:sz w:val="28"/>
          <w:szCs w:val="28"/>
        </w:rPr>
      </w:pPr>
      <w:r w:rsidRPr="006401D3">
        <w:rPr>
          <w:rFonts w:ascii="Times New Roman" w:hAnsi="Times New Roman"/>
          <w:bCs/>
          <w:sz w:val="28"/>
          <w:szCs w:val="28"/>
        </w:rPr>
        <w:t>КУЗ РА «Психиатрическая больница»</w:t>
      </w:r>
      <w:r>
        <w:rPr>
          <w:rFonts w:ascii="Times New Roman" w:hAnsi="Times New Roman"/>
          <w:bCs/>
          <w:sz w:val="28"/>
          <w:szCs w:val="28"/>
        </w:rPr>
        <w:t>.</w:t>
      </w:r>
    </w:p>
    <w:p w14:paraId="2C0D9091" w14:textId="77777777" w:rsidR="006401D3" w:rsidRDefault="006401D3">
      <w:pPr>
        <w:rPr>
          <w:rFonts w:ascii="Times New Roman" w:hAnsi="Times New Roman"/>
          <w:bCs/>
          <w:sz w:val="28"/>
          <w:szCs w:val="28"/>
        </w:rPr>
      </w:pPr>
      <w:r>
        <w:rPr>
          <w:rFonts w:ascii="Times New Roman" w:hAnsi="Times New Roman"/>
          <w:bCs/>
          <w:sz w:val="28"/>
          <w:szCs w:val="28"/>
        </w:rPr>
        <w:br w:type="page"/>
      </w:r>
    </w:p>
    <w:p w14:paraId="1F6FD3A9" w14:textId="77777777" w:rsidR="00036A05" w:rsidRPr="00687659" w:rsidRDefault="00036A05" w:rsidP="00036A05">
      <w:pPr>
        <w:widowControl w:val="0"/>
        <w:tabs>
          <w:tab w:val="left" w:pos="1050"/>
        </w:tabs>
        <w:suppressAutoHyphens/>
        <w:spacing w:after="0" w:line="100" w:lineRule="atLeast"/>
        <w:jc w:val="center"/>
        <w:rPr>
          <w:rFonts w:ascii="Times New Roman" w:hAnsi="Times New Roman" w:cs="Times New Roman"/>
          <w:b/>
          <w:bCs/>
          <w:kern w:val="2"/>
          <w:sz w:val="28"/>
          <w:szCs w:val="28"/>
          <w:lang w:eastAsia="ar-SA"/>
        </w:rPr>
      </w:pPr>
      <w:r w:rsidRPr="00687659">
        <w:rPr>
          <w:rFonts w:ascii="Times New Roman" w:hAnsi="Times New Roman" w:cs="Times New Roman"/>
          <w:b/>
          <w:sz w:val="28"/>
          <w:szCs w:val="28"/>
        </w:rPr>
        <w:lastRenderedPageBreak/>
        <w:t>ПОЯСНИТЕЛЬНАЯ ЗАПИСКА</w:t>
      </w:r>
    </w:p>
    <w:p w14:paraId="2017AABA" w14:textId="77777777" w:rsidR="00036A05" w:rsidRPr="00687659" w:rsidRDefault="00036A05" w:rsidP="00036A05">
      <w:pPr>
        <w:tabs>
          <w:tab w:val="left" w:pos="7350"/>
        </w:tabs>
        <w:spacing w:after="0" w:line="240" w:lineRule="auto"/>
        <w:jc w:val="center"/>
        <w:rPr>
          <w:rFonts w:ascii="Times New Roman" w:hAnsi="Times New Roman" w:cs="Times New Roman"/>
          <w:b/>
          <w:sz w:val="28"/>
          <w:szCs w:val="28"/>
        </w:rPr>
      </w:pPr>
      <w:r w:rsidRPr="00687659">
        <w:rPr>
          <w:rFonts w:ascii="Times New Roman" w:hAnsi="Times New Roman" w:cs="Times New Roman"/>
          <w:b/>
          <w:sz w:val="28"/>
          <w:szCs w:val="28"/>
        </w:rPr>
        <w:t>к проекту постановления Правительства Республики Алтай</w:t>
      </w:r>
    </w:p>
    <w:p w14:paraId="46FD5B1D" w14:textId="77777777" w:rsidR="00036A05" w:rsidRPr="0023052E" w:rsidRDefault="006A40AF" w:rsidP="003A5A41">
      <w:pPr>
        <w:widowControl w:val="0"/>
        <w:suppressAutoHyphens/>
        <w:spacing w:after="0" w:line="100" w:lineRule="atLeast"/>
        <w:jc w:val="center"/>
        <w:rPr>
          <w:rFonts w:ascii="Times New Roman" w:eastAsia="TimesNewRomanPSMT" w:hAnsi="Times New Roman" w:cs="Times New Roman"/>
          <w:b/>
          <w:sz w:val="28"/>
          <w:szCs w:val="28"/>
          <w:lang w:eastAsia="ru-RU"/>
        </w:rPr>
      </w:pPr>
      <w:r>
        <w:rPr>
          <w:rFonts w:ascii="Times New Roman" w:hAnsi="Times New Roman" w:cs="Times New Roman"/>
          <w:b/>
          <w:kern w:val="2"/>
          <w:sz w:val="28"/>
          <w:szCs w:val="28"/>
          <w:lang w:eastAsia="ar-SA"/>
        </w:rPr>
        <w:t>«</w:t>
      </w:r>
      <w:r w:rsidR="0078579A" w:rsidRPr="0078579A">
        <w:rPr>
          <w:rFonts w:ascii="Times New Roman" w:hAnsi="Times New Roman" w:cs="Times New Roman"/>
          <w:b/>
          <w:kern w:val="2"/>
          <w:sz w:val="28"/>
          <w:szCs w:val="28"/>
          <w:lang w:eastAsia="ar-SA"/>
        </w:rPr>
        <w:t>О дополнительной государственной социальной поддержке медицинских работников медицинских организаций, подведомственных Министерству здравоохранения Республики Алтай</w:t>
      </w:r>
      <w:r>
        <w:rPr>
          <w:rFonts w:ascii="Times New Roman" w:eastAsia="TimesNewRomanPSMT" w:hAnsi="Times New Roman" w:cs="Times New Roman"/>
          <w:b/>
          <w:sz w:val="28"/>
          <w:szCs w:val="28"/>
          <w:lang w:eastAsia="ru-RU"/>
        </w:rPr>
        <w:t>»</w:t>
      </w:r>
    </w:p>
    <w:p w14:paraId="009D548F" w14:textId="77777777" w:rsidR="00036A05" w:rsidRPr="00687659" w:rsidRDefault="00036A05" w:rsidP="00036A05">
      <w:pPr>
        <w:widowControl w:val="0"/>
        <w:tabs>
          <w:tab w:val="left" w:pos="7350"/>
        </w:tabs>
        <w:suppressAutoHyphens/>
        <w:spacing w:after="0" w:line="240" w:lineRule="auto"/>
        <w:jc w:val="center"/>
        <w:rPr>
          <w:rFonts w:ascii="Times New Roman" w:eastAsia="TimesNewRomanPSMT" w:hAnsi="Times New Roman" w:cs="Times New Roman"/>
          <w:b/>
          <w:sz w:val="28"/>
          <w:szCs w:val="28"/>
          <w:lang w:eastAsia="ru-RU"/>
        </w:rPr>
      </w:pPr>
    </w:p>
    <w:p w14:paraId="2EC1B071" w14:textId="77777777" w:rsidR="00036A05" w:rsidRDefault="00036A05" w:rsidP="00A620DD">
      <w:pPr>
        <w:widowControl w:val="0"/>
        <w:suppressAutoHyphens/>
        <w:spacing w:after="0" w:line="100" w:lineRule="atLeast"/>
        <w:ind w:firstLine="851"/>
        <w:jc w:val="both"/>
        <w:rPr>
          <w:rFonts w:ascii="Times New Roman" w:hAnsi="Times New Roman" w:cs="Times New Roman"/>
          <w:sz w:val="28"/>
          <w:szCs w:val="28"/>
          <w:lang w:eastAsia="ar-SA"/>
        </w:rPr>
      </w:pPr>
      <w:r w:rsidRPr="00687659">
        <w:rPr>
          <w:rFonts w:ascii="Times New Roman" w:hAnsi="Times New Roman" w:cs="Times New Roman"/>
          <w:kern w:val="2"/>
          <w:sz w:val="28"/>
          <w:szCs w:val="28"/>
          <w:lang w:eastAsia="ar-SA"/>
        </w:rPr>
        <w:t>Субъектом нормотворческой деятельности является Правительство Республики Алтай.</w:t>
      </w:r>
      <w:r w:rsidRPr="00687659">
        <w:rPr>
          <w:rFonts w:ascii="Times New Roman" w:hAnsi="Times New Roman" w:cs="Times New Roman"/>
          <w:sz w:val="28"/>
          <w:szCs w:val="28"/>
          <w:lang w:eastAsia="ar-SA"/>
        </w:rPr>
        <w:t xml:space="preserve"> Разработчиком проекта постановления Правительства Республики Алтай </w:t>
      </w:r>
      <w:r w:rsidR="006A40AF">
        <w:rPr>
          <w:rFonts w:ascii="Times New Roman" w:hAnsi="Times New Roman" w:cs="Times New Roman"/>
          <w:bCs/>
          <w:kern w:val="2"/>
          <w:sz w:val="28"/>
          <w:szCs w:val="28"/>
          <w:lang w:eastAsia="ar-SA"/>
        </w:rPr>
        <w:t>«</w:t>
      </w:r>
      <w:r w:rsidR="0078579A" w:rsidRPr="0078579A">
        <w:rPr>
          <w:rFonts w:ascii="Times New Roman" w:hAnsi="Times New Roman" w:cs="Times New Roman"/>
          <w:bCs/>
          <w:kern w:val="2"/>
          <w:sz w:val="28"/>
          <w:szCs w:val="28"/>
          <w:lang w:eastAsia="ar-SA"/>
        </w:rPr>
        <w:t>О дополнительной государственной социальной поддержке медицинских работников медицинских организаций, подведомственных Министерству здравоохранения Республики Алтай</w:t>
      </w:r>
      <w:r w:rsidR="006A40AF">
        <w:rPr>
          <w:rFonts w:ascii="Times New Roman" w:eastAsia="TimesNewRomanPSMT" w:hAnsi="Times New Roman" w:cs="Times New Roman"/>
          <w:bCs/>
          <w:sz w:val="28"/>
          <w:szCs w:val="28"/>
          <w:lang w:eastAsia="ru-RU"/>
        </w:rPr>
        <w:t>»</w:t>
      </w:r>
      <w:r>
        <w:rPr>
          <w:rFonts w:ascii="Times New Roman" w:eastAsia="TimesNewRomanPSMT" w:hAnsi="Times New Roman" w:cs="Times New Roman"/>
          <w:bCs/>
          <w:sz w:val="28"/>
          <w:szCs w:val="28"/>
          <w:lang w:eastAsia="ru-RU"/>
        </w:rPr>
        <w:t xml:space="preserve"> </w:t>
      </w:r>
      <w:r w:rsidRPr="00687659">
        <w:rPr>
          <w:rFonts w:ascii="Times New Roman" w:hAnsi="Times New Roman" w:cs="Times New Roman"/>
          <w:bCs/>
          <w:kern w:val="2"/>
          <w:sz w:val="28"/>
          <w:szCs w:val="28"/>
          <w:lang w:eastAsia="ar-SA"/>
        </w:rPr>
        <w:t xml:space="preserve">(далее - проект постановления) </w:t>
      </w:r>
      <w:r w:rsidRPr="00687659">
        <w:rPr>
          <w:rFonts w:ascii="Times New Roman" w:hAnsi="Times New Roman" w:cs="Times New Roman"/>
          <w:sz w:val="28"/>
          <w:szCs w:val="28"/>
          <w:lang w:eastAsia="ar-SA"/>
        </w:rPr>
        <w:t>является Министерство здравоохранения Республики Алтай.</w:t>
      </w:r>
    </w:p>
    <w:p w14:paraId="579AA542" w14:textId="77777777" w:rsidR="006A40AF" w:rsidRDefault="00036A05" w:rsidP="00A620DD">
      <w:pPr>
        <w:autoSpaceDE w:val="0"/>
        <w:spacing w:after="0" w:line="240" w:lineRule="auto"/>
        <w:ind w:firstLine="851"/>
        <w:jc w:val="both"/>
        <w:rPr>
          <w:rFonts w:ascii="Times New Roman" w:hAnsi="Times New Roman" w:cs="Times New Roman"/>
          <w:sz w:val="28"/>
          <w:szCs w:val="28"/>
          <w:lang w:eastAsia="ar-SA"/>
        </w:rPr>
      </w:pPr>
      <w:r w:rsidRPr="00687659">
        <w:rPr>
          <w:rFonts w:ascii="Times New Roman" w:hAnsi="Times New Roman" w:cs="Times New Roman"/>
          <w:sz w:val="28"/>
          <w:szCs w:val="28"/>
          <w:lang w:eastAsia="ar-SA"/>
        </w:rPr>
        <w:t>Предметом правового регулирования проекта постановления является</w:t>
      </w:r>
      <w:r w:rsidR="006A40AF">
        <w:rPr>
          <w:rFonts w:ascii="Times New Roman" w:hAnsi="Times New Roman" w:cs="Times New Roman"/>
          <w:sz w:val="28"/>
          <w:szCs w:val="28"/>
          <w:lang w:eastAsia="ar-SA"/>
        </w:rPr>
        <w:t xml:space="preserve"> установление </w:t>
      </w:r>
      <w:r w:rsidR="006A40AF" w:rsidRPr="006A40AF">
        <w:rPr>
          <w:rFonts w:ascii="Times New Roman" w:hAnsi="Times New Roman" w:cs="Times New Roman"/>
          <w:sz w:val="28"/>
          <w:szCs w:val="28"/>
          <w:lang w:eastAsia="ar-SA"/>
        </w:rPr>
        <w:t xml:space="preserve">за счет средств </w:t>
      </w:r>
      <w:r w:rsidR="006A40AF">
        <w:rPr>
          <w:rFonts w:ascii="Times New Roman" w:hAnsi="Times New Roman" w:cs="Times New Roman"/>
          <w:sz w:val="28"/>
          <w:szCs w:val="28"/>
          <w:lang w:eastAsia="ar-SA"/>
        </w:rPr>
        <w:t xml:space="preserve">республиканского </w:t>
      </w:r>
      <w:r w:rsidR="006A40AF" w:rsidRPr="006A40AF">
        <w:rPr>
          <w:rFonts w:ascii="Times New Roman" w:hAnsi="Times New Roman" w:cs="Times New Roman"/>
          <w:sz w:val="28"/>
          <w:szCs w:val="28"/>
          <w:lang w:eastAsia="ar-SA"/>
        </w:rPr>
        <w:t xml:space="preserve">бюджета </w:t>
      </w:r>
      <w:r w:rsidR="006A40AF">
        <w:rPr>
          <w:rFonts w:ascii="Times New Roman" w:hAnsi="Times New Roman" w:cs="Times New Roman"/>
          <w:sz w:val="28"/>
          <w:szCs w:val="28"/>
          <w:lang w:eastAsia="ar-SA"/>
        </w:rPr>
        <w:t xml:space="preserve">Республики Алтай </w:t>
      </w:r>
      <w:r w:rsidR="006A40AF" w:rsidRPr="006A40AF">
        <w:rPr>
          <w:rFonts w:ascii="Times New Roman" w:hAnsi="Times New Roman" w:cs="Times New Roman"/>
          <w:sz w:val="28"/>
          <w:szCs w:val="28"/>
          <w:lang w:eastAsia="ar-SA"/>
        </w:rPr>
        <w:t>специальны</w:t>
      </w:r>
      <w:r w:rsidR="006A40AF">
        <w:rPr>
          <w:rFonts w:ascii="Times New Roman" w:hAnsi="Times New Roman" w:cs="Times New Roman"/>
          <w:sz w:val="28"/>
          <w:szCs w:val="28"/>
          <w:lang w:eastAsia="ar-SA"/>
        </w:rPr>
        <w:t>х</w:t>
      </w:r>
      <w:r w:rsidR="006A40AF" w:rsidRPr="006A40AF">
        <w:rPr>
          <w:rFonts w:ascii="Times New Roman" w:hAnsi="Times New Roman" w:cs="Times New Roman"/>
          <w:sz w:val="28"/>
          <w:szCs w:val="28"/>
          <w:lang w:eastAsia="ar-SA"/>
        </w:rPr>
        <w:t xml:space="preserve"> социальны</w:t>
      </w:r>
      <w:r w:rsidR="006A40AF">
        <w:rPr>
          <w:rFonts w:ascii="Times New Roman" w:hAnsi="Times New Roman" w:cs="Times New Roman"/>
          <w:sz w:val="28"/>
          <w:szCs w:val="28"/>
          <w:lang w:eastAsia="ar-SA"/>
        </w:rPr>
        <w:t>х</w:t>
      </w:r>
      <w:r w:rsidR="006A40AF" w:rsidRPr="006A40AF">
        <w:rPr>
          <w:rFonts w:ascii="Times New Roman" w:hAnsi="Times New Roman" w:cs="Times New Roman"/>
          <w:sz w:val="28"/>
          <w:szCs w:val="28"/>
          <w:lang w:eastAsia="ar-SA"/>
        </w:rPr>
        <w:t xml:space="preserve"> выплат для медицинских работников, оказывающих не входящую в базовую программу обязательного медицинского страхования либо территориальную программу бесплатного оказания граждан медицинской помощи</w:t>
      </w:r>
      <w:r w:rsidR="006A40AF">
        <w:rPr>
          <w:rFonts w:ascii="Times New Roman" w:hAnsi="Times New Roman" w:cs="Times New Roman"/>
          <w:sz w:val="28"/>
          <w:szCs w:val="28"/>
          <w:lang w:eastAsia="ar-SA"/>
        </w:rPr>
        <w:t xml:space="preserve">, </w:t>
      </w:r>
      <w:r w:rsidR="006A40AF" w:rsidRPr="006A40AF">
        <w:rPr>
          <w:rFonts w:ascii="Times New Roman" w:hAnsi="Times New Roman" w:cs="Times New Roman"/>
          <w:sz w:val="28"/>
          <w:szCs w:val="28"/>
          <w:lang w:eastAsia="ar-SA"/>
        </w:rPr>
        <w:t>утверждённую постановлением Правительства Республики Алтай от 30 декабря 2022 г. № 492</w:t>
      </w:r>
      <w:r w:rsidR="006A40AF">
        <w:rPr>
          <w:rFonts w:ascii="Times New Roman" w:hAnsi="Times New Roman" w:cs="Times New Roman"/>
          <w:sz w:val="28"/>
          <w:szCs w:val="28"/>
          <w:lang w:eastAsia="ar-SA"/>
        </w:rPr>
        <w:t>,</w:t>
      </w:r>
      <w:r w:rsidR="006A40AF" w:rsidRPr="006A40AF">
        <w:rPr>
          <w:rFonts w:ascii="Times New Roman" w:hAnsi="Times New Roman" w:cs="Times New Roman"/>
          <w:sz w:val="28"/>
          <w:szCs w:val="28"/>
          <w:lang w:eastAsia="ar-SA"/>
        </w:rPr>
        <w:t xml:space="preserve"> скорую</w:t>
      </w:r>
      <w:r w:rsidR="00F32064">
        <w:rPr>
          <w:rFonts w:ascii="Times New Roman" w:hAnsi="Times New Roman" w:cs="Times New Roman"/>
          <w:sz w:val="28"/>
          <w:szCs w:val="28"/>
          <w:lang w:eastAsia="ar-SA"/>
        </w:rPr>
        <w:t>,</w:t>
      </w:r>
      <w:r w:rsidR="00F32064" w:rsidRPr="00F32064">
        <w:t xml:space="preserve"> </w:t>
      </w:r>
      <w:r w:rsidR="00F32064" w:rsidRPr="00F32064">
        <w:rPr>
          <w:rFonts w:ascii="Times New Roman" w:hAnsi="Times New Roman" w:cs="Times New Roman"/>
          <w:sz w:val="28"/>
          <w:szCs w:val="28"/>
          <w:lang w:eastAsia="ar-SA"/>
        </w:rPr>
        <w:t>в том числе скорую специализированную, медицинскую помощь по санитарно-авиационной эвакуации, осуществляемой воздушными судами</w:t>
      </w:r>
      <w:r w:rsidR="006A40AF" w:rsidRPr="006A40AF">
        <w:rPr>
          <w:rFonts w:ascii="Times New Roman" w:hAnsi="Times New Roman" w:cs="Times New Roman"/>
          <w:sz w:val="28"/>
          <w:szCs w:val="28"/>
          <w:lang w:eastAsia="ar-SA"/>
        </w:rPr>
        <w:t>, первичную медико-санитарную помощь гражданам, включая диспансерное наблюдение граждан по основному заболеванию (состоянию)</w:t>
      </w:r>
      <w:r w:rsidR="00103239">
        <w:rPr>
          <w:rFonts w:ascii="Times New Roman" w:hAnsi="Times New Roman" w:cs="Times New Roman"/>
          <w:sz w:val="28"/>
          <w:szCs w:val="28"/>
          <w:lang w:eastAsia="ar-SA"/>
        </w:rPr>
        <w:t>.</w:t>
      </w:r>
      <w:r w:rsidRPr="00687659">
        <w:rPr>
          <w:rFonts w:ascii="Times New Roman" w:hAnsi="Times New Roman" w:cs="Times New Roman"/>
          <w:sz w:val="28"/>
          <w:szCs w:val="28"/>
          <w:lang w:eastAsia="ar-SA"/>
        </w:rPr>
        <w:t xml:space="preserve"> </w:t>
      </w:r>
    </w:p>
    <w:p w14:paraId="62C2C1E2" w14:textId="77777777" w:rsidR="00DA222F" w:rsidRDefault="00F32064" w:rsidP="00DA222F">
      <w:pPr>
        <w:autoSpaceDE w:val="0"/>
        <w:autoSpaceDN w:val="0"/>
        <w:adjustRightInd w:val="0"/>
        <w:spacing w:after="0" w:line="240" w:lineRule="auto"/>
        <w:ind w:firstLine="851"/>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w:t>
      </w:r>
      <w:r w:rsidR="00036A05" w:rsidRPr="00A620DD">
        <w:rPr>
          <w:rFonts w:ascii="Times New Roman" w:eastAsia="TimesNewRomanPSMT" w:hAnsi="Times New Roman" w:cs="Times New Roman"/>
          <w:sz w:val="28"/>
          <w:szCs w:val="28"/>
          <w:lang w:eastAsia="ru-RU"/>
        </w:rPr>
        <w:t>роект</w:t>
      </w:r>
      <w:r>
        <w:rPr>
          <w:rFonts w:ascii="Times New Roman" w:eastAsia="TimesNewRomanPSMT" w:hAnsi="Times New Roman" w:cs="Times New Roman"/>
          <w:sz w:val="28"/>
          <w:szCs w:val="28"/>
          <w:lang w:eastAsia="ru-RU"/>
        </w:rPr>
        <w:t xml:space="preserve"> </w:t>
      </w:r>
      <w:r w:rsidR="00036A05" w:rsidRPr="00A620DD">
        <w:rPr>
          <w:rFonts w:ascii="Times New Roman" w:eastAsia="TimesNewRomanPSMT" w:hAnsi="Times New Roman" w:cs="Times New Roman"/>
          <w:sz w:val="28"/>
          <w:szCs w:val="28"/>
          <w:lang w:eastAsia="ru-RU"/>
        </w:rPr>
        <w:t>постановления</w:t>
      </w:r>
      <w:r>
        <w:rPr>
          <w:rFonts w:ascii="Times New Roman" w:eastAsia="TimesNewRomanPSMT" w:hAnsi="Times New Roman" w:cs="Times New Roman"/>
          <w:sz w:val="28"/>
          <w:szCs w:val="28"/>
          <w:lang w:eastAsia="ru-RU"/>
        </w:rPr>
        <w:t xml:space="preserve"> </w:t>
      </w:r>
      <w:r w:rsidR="00A552F0">
        <w:rPr>
          <w:rFonts w:ascii="Times New Roman" w:eastAsia="TimesNewRomanPSMT" w:hAnsi="Times New Roman" w:cs="Times New Roman"/>
          <w:sz w:val="28"/>
          <w:szCs w:val="28"/>
          <w:lang w:eastAsia="ru-RU"/>
        </w:rPr>
        <w:t xml:space="preserve">разработан в целях реализации подпункта «а» пункта 14 </w:t>
      </w:r>
      <w:r w:rsidR="00103239" w:rsidRPr="00103239">
        <w:rPr>
          <w:rFonts w:ascii="Times New Roman" w:eastAsia="TimesNewRomanPSMT" w:hAnsi="Times New Roman" w:cs="Times New Roman"/>
          <w:sz w:val="28"/>
          <w:szCs w:val="28"/>
          <w:lang w:eastAsia="ru-RU"/>
        </w:rPr>
        <w:t>постановлени</w:t>
      </w:r>
      <w:r w:rsidR="00A552F0">
        <w:rPr>
          <w:rFonts w:ascii="Times New Roman" w:eastAsia="TimesNewRomanPSMT" w:hAnsi="Times New Roman" w:cs="Times New Roman"/>
          <w:sz w:val="28"/>
          <w:szCs w:val="28"/>
          <w:lang w:eastAsia="ru-RU"/>
        </w:rPr>
        <w:t>я</w:t>
      </w:r>
      <w:r w:rsidR="00103239" w:rsidRPr="00103239">
        <w:rPr>
          <w:rFonts w:ascii="Times New Roman" w:eastAsia="TimesNewRomanPSMT" w:hAnsi="Times New Roman" w:cs="Times New Roman"/>
          <w:sz w:val="28"/>
          <w:szCs w:val="28"/>
          <w:lang w:eastAsia="ru-RU"/>
        </w:rPr>
        <w:t xml:space="preserve"> Правительства Российской Федерации от 31 декабря 2022 года № 2568 «О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r w:rsidR="00103239">
        <w:rPr>
          <w:rFonts w:ascii="Times New Roman" w:eastAsia="TimesNewRomanPSMT" w:hAnsi="Times New Roman" w:cs="Times New Roman"/>
          <w:sz w:val="28"/>
          <w:szCs w:val="28"/>
          <w:lang w:eastAsia="ru-RU"/>
        </w:rPr>
        <w:t>.</w:t>
      </w:r>
    </w:p>
    <w:p w14:paraId="6494E8A5" w14:textId="77777777" w:rsidR="00422B03" w:rsidRPr="00422B03" w:rsidRDefault="00422B03" w:rsidP="00422B03">
      <w:pPr>
        <w:widowControl w:val="0"/>
        <w:spacing w:after="0" w:line="240" w:lineRule="auto"/>
        <w:ind w:firstLine="709"/>
        <w:jc w:val="both"/>
        <w:rPr>
          <w:rFonts w:ascii="Times New Roman" w:hAnsi="Times New Roman" w:cs="Mangal"/>
          <w:kern w:val="1"/>
          <w:sz w:val="28"/>
          <w:szCs w:val="28"/>
          <w:lang w:eastAsia="hi-IN" w:bidi="hi-IN"/>
        </w:rPr>
      </w:pPr>
      <w:r w:rsidRPr="00422B03">
        <w:rPr>
          <w:rFonts w:ascii="Times New Roman" w:hAnsi="Times New Roman" w:cs="Mangal"/>
          <w:kern w:val="1"/>
          <w:sz w:val="28"/>
          <w:szCs w:val="28"/>
          <w:lang w:eastAsia="hi-IN" w:bidi="hi-IN"/>
        </w:rPr>
        <w:t>Правовым основанием принятия проекта постановления являются:</w:t>
      </w:r>
    </w:p>
    <w:p w14:paraId="3FADF136" w14:textId="77777777" w:rsidR="00422B03" w:rsidRPr="00422B03" w:rsidRDefault="00422B03" w:rsidP="00422B03">
      <w:pPr>
        <w:widowControl w:val="0"/>
        <w:numPr>
          <w:ilvl w:val="0"/>
          <w:numId w:val="17"/>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bCs/>
          <w:kern w:val="1"/>
          <w:sz w:val="28"/>
          <w:szCs w:val="28"/>
          <w:lang w:eastAsia="hi-IN" w:bidi="hi-IN"/>
        </w:rPr>
      </w:pPr>
      <w:r w:rsidRPr="00422B03">
        <w:rPr>
          <w:rFonts w:ascii="Times New Roman" w:hAnsi="Times New Roman" w:cs="Mangal"/>
          <w:kern w:val="1"/>
          <w:sz w:val="28"/>
          <w:szCs w:val="28"/>
          <w:lang w:eastAsia="hi-IN" w:bidi="hi-IN"/>
        </w:rPr>
        <w:t xml:space="preserve">часть 2 </w:t>
      </w:r>
      <w:r w:rsidRPr="00422B03">
        <w:rPr>
          <w:rFonts w:ascii="Times New Roman" w:hAnsi="Times New Roman" w:cs="Times New Roman"/>
          <w:bCs/>
          <w:kern w:val="1"/>
          <w:sz w:val="28"/>
          <w:szCs w:val="28"/>
          <w:lang w:eastAsia="hi-IN" w:bidi="hi-IN"/>
        </w:rPr>
        <w:t xml:space="preserve">статьи 72 Федерального закона от 21 ноября 2011 года № 323-ФЗ </w:t>
      </w:r>
      <w:r w:rsidR="006A40AF">
        <w:rPr>
          <w:rFonts w:ascii="Times New Roman" w:hAnsi="Times New Roman" w:cs="Times New Roman"/>
          <w:bCs/>
          <w:kern w:val="1"/>
          <w:sz w:val="28"/>
          <w:szCs w:val="28"/>
          <w:lang w:eastAsia="hi-IN" w:bidi="hi-IN"/>
        </w:rPr>
        <w:t>«</w:t>
      </w:r>
      <w:r w:rsidRPr="00422B03">
        <w:rPr>
          <w:rFonts w:ascii="Times New Roman" w:hAnsi="Times New Roman" w:cs="Times New Roman"/>
          <w:bCs/>
          <w:kern w:val="1"/>
          <w:sz w:val="28"/>
          <w:szCs w:val="28"/>
          <w:lang w:eastAsia="hi-IN" w:bidi="hi-IN"/>
        </w:rPr>
        <w:t>Об основах охраны здоровья в Российской Федерации</w:t>
      </w:r>
      <w:r w:rsidR="006A40AF">
        <w:rPr>
          <w:rFonts w:ascii="Times New Roman" w:hAnsi="Times New Roman" w:cs="Times New Roman"/>
          <w:bCs/>
          <w:kern w:val="1"/>
          <w:sz w:val="28"/>
          <w:szCs w:val="28"/>
          <w:lang w:eastAsia="hi-IN" w:bidi="hi-IN"/>
        </w:rPr>
        <w:t>»</w:t>
      </w:r>
      <w:r w:rsidRPr="00422B03">
        <w:rPr>
          <w:rFonts w:ascii="Times New Roman" w:hAnsi="Times New Roman" w:cs="Times New Roman"/>
          <w:bCs/>
          <w:kern w:val="1"/>
          <w:sz w:val="28"/>
          <w:szCs w:val="28"/>
          <w:lang w:eastAsia="hi-IN" w:bidi="hi-IN"/>
        </w:rPr>
        <w:t xml:space="preserve">, согласно которой </w:t>
      </w:r>
      <w:r w:rsidRPr="00422B03">
        <w:rPr>
          <w:rFonts w:ascii="Times New Roman" w:hAnsi="Times New Roman" w:cs="Times New Roman"/>
          <w:sz w:val="28"/>
          <w:szCs w:val="28"/>
          <w:lang w:eastAsia="ru-RU"/>
        </w:rPr>
        <w:t>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бюджетных ассигнований бюджетов субъектов Российской Федерации и местных бюджетов</w:t>
      </w:r>
      <w:r w:rsidRPr="00422B03">
        <w:rPr>
          <w:rFonts w:ascii="Times New Roman" w:hAnsi="Times New Roman" w:cs="Times New Roman"/>
          <w:bCs/>
          <w:kern w:val="1"/>
          <w:sz w:val="28"/>
          <w:szCs w:val="28"/>
          <w:lang w:eastAsia="hi-IN" w:bidi="hi-IN"/>
        </w:rPr>
        <w:t>;</w:t>
      </w:r>
    </w:p>
    <w:p w14:paraId="0F0B7458" w14:textId="77777777" w:rsidR="00422B03" w:rsidRPr="00422B03" w:rsidRDefault="00422B03" w:rsidP="00422B03">
      <w:pPr>
        <w:widowControl w:val="0"/>
        <w:numPr>
          <w:ilvl w:val="0"/>
          <w:numId w:val="17"/>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bCs/>
          <w:kern w:val="1"/>
          <w:sz w:val="28"/>
          <w:szCs w:val="28"/>
          <w:lang w:eastAsia="hi-IN" w:bidi="hi-IN"/>
        </w:rPr>
      </w:pPr>
      <w:r w:rsidRPr="00422B03">
        <w:rPr>
          <w:rFonts w:ascii="Times New Roman" w:hAnsi="Times New Roman" w:cs="Times New Roman"/>
          <w:sz w:val="28"/>
          <w:szCs w:val="28"/>
          <w:lang w:eastAsia="ru-RU"/>
        </w:rPr>
        <w:t xml:space="preserve">подпункты 1, </w:t>
      </w:r>
      <w:r w:rsidR="0022115A">
        <w:rPr>
          <w:rFonts w:ascii="Times New Roman" w:hAnsi="Times New Roman" w:cs="Times New Roman"/>
          <w:sz w:val="28"/>
          <w:szCs w:val="28"/>
          <w:lang w:eastAsia="ru-RU"/>
        </w:rPr>
        <w:t>44</w:t>
      </w:r>
      <w:r w:rsidRPr="00422B03">
        <w:rPr>
          <w:rFonts w:ascii="Times New Roman" w:hAnsi="Times New Roman" w:cs="Times New Roman"/>
          <w:sz w:val="28"/>
          <w:szCs w:val="28"/>
          <w:lang w:eastAsia="ru-RU"/>
        </w:rPr>
        <w:t xml:space="preserve"> пункта </w:t>
      </w:r>
      <w:r w:rsidR="0022115A">
        <w:rPr>
          <w:rFonts w:ascii="Times New Roman" w:hAnsi="Times New Roman" w:cs="Times New Roman"/>
          <w:sz w:val="28"/>
          <w:szCs w:val="28"/>
          <w:lang w:eastAsia="ru-RU"/>
        </w:rPr>
        <w:t>1</w:t>
      </w:r>
      <w:r w:rsidRPr="00422B03">
        <w:rPr>
          <w:rFonts w:ascii="Times New Roman" w:hAnsi="Times New Roman" w:cs="Times New Roman"/>
          <w:sz w:val="28"/>
          <w:szCs w:val="28"/>
          <w:lang w:eastAsia="ru-RU"/>
        </w:rPr>
        <w:t xml:space="preserve"> статьи </w:t>
      </w:r>
      <w:r w:rsidR="0022115A">
        <w:rPr>
          <w:rFonts w:ascii="Times New Roman" w:hAnsi="Times New Roman" w:cs="Times New Roman"/>
          <w:sz w:val="28"/>
          <w:szCs w:val="28"/>
          <w:lang w:eastAsia="ru-RU"/>
        </w:rPr>
        <w:t>44</w:t>
      </w:r>
      <w:r w:rsidRPr="00422B03">
        <w:rPr>
          <w:rFonts w:ascii="Times New Roman" w:hAnsi="Times New Roman" w:cs="Times New Roman"/>
          <w:sz w:val="28"/>
          <w:szCs w:val="28"/>
          <w:lang w:eastAsia="ru-RU"/>
        </w:rPr>
        <w:t xml:space="preserve"> </w:t>
      </w:r>
      <w:r w:rsidRPr="00422B03">
        <w:rPr>
          <w:rFonts w:ascii="Times New Roman" w:hAnsi="Times New Roman" w:cs="Times New Roman"/>
          <w:bCs/>
          <w:kern w:val="1"/>
          <w:sz w:val="28"/>
          <w:szCs w:val="28"/>
          <w:lang w:eastAsia="hi-IN" w:bidi="hi-IN"/>
        </w:rPr>
        <w:t xml:space="preserve">Федерального закона от </w:t>
      </w:r>
      <w:r w:rsidR="0022115A">
        <w:rPr>
          <w:rFonts w:ascii="Times New Roman" w:hAnsi="Times New Roman" w:cs="Times New Roman"/>
          <w:sz w:val="28"/>
          <w:szCs w:val="28"/>
          <w:lang w:eastAsia="ru-RU"/>
        </w:rPr>
        <w:t xml:space="preserve">21 декабря 2021 года </w:t>
      </w:r>
      <w:r w:rsidRPr="00422B03">
        <w:rPr>
          <w:rFonts w:ascii="Times New Roman" w:hAnsi="Times New Roman" w:cs="Times New Roman"/>
          <w:sz w:val="28"/>
          <w:szCs w:val="28"/>
          <w:lang w:eastAsia="ru-RU"/>
        </w:rPr>
        <w:t xml:space="preserve">№ </w:t>
      </w:r>
      <w:r w:rsidR="0022115A">
        <w:rPr>
          <w:rFonts w:ascii="Times New Roman" w:hAnsi="Times New Roman" w:cs="Times New Roman"/>
          <w:sz w:val="28"/>
          <w:szCs w:val="28"/>
          <w:lang w:eastAsia="ru-RU"/>
        </w:rPr>
        <w:t>414</w:t>
      </w:r>
      <w:r w:rsidRPr="00422B03">
        <w:rPr>
          <w:rFonts w:ascii="Times New Roman" w:hAnsi="Times New Roman" w:cs="Times New Roman"/>
          <w:sz w:val="28"/>
          <w:szCs w:val="28"/>
          <w:lang w:eastAsia="ru-RU"/>
        </w:rPr>
        <w:t>-ФЗ</w:t>
      </w:r>
      <w:r w:rsidRPr="00422B03">
        <w:rPr>
          <w:rFonts w:ascii="Times New Roman" w:hAnsi="Times New Roman" w:cs="Times New Roman"/>
          <w:bCs/>
          <w:kern w:val="1"/>
          <w:sz w:val="28"/>
          <w:szCs w:val="28"/>
          <w:lang w:eastAsia="hi-IN" w:bidi="hi-IN"/>
        </w:rPr>
        <w:t xml:space="preserve"> </w:t>
      </w:r>
      <w:r w:rsidR="006A40AF">
        <w:rPr>
          <w:rFonts w:ascii="Times New Roman" w:hAnsi="Times New Roman" w:cs="Times New Roman"/>
          <w:bCs/>
          <w:kern w:val="1"/>
          <w:sz w:val="28"/>
          <w:szCs w:val="28"/>
          <w:lang w:eastAsia="hi-IN" w:bidi="hi-IN"/>
        </w:rPr>
        <w:t>«</w:t>
      </w:r>
      <w:r w:rsidR="0022115A" w:rsidRPr="0022115A">
        <w:rPr>
          <w:rFonts w:ascii="Times New Roman" w:hAnsi="Times New Roman" w:cs="Times New Roman"/>
          <w:sz w:val="28"/>
          <w:szCs w:val="28"/>
          <w:lang w:eastAsia="ru-RU"/>
        </w:rPr>
        <w:t>Об общих принципах организации публичной власти в субъектах Российской Федерации</w:t>
      </w:r>
      <w:r w:rsidR="006A40AF">
        <w:rPr>
          <w:rFonts w:ascii="Times New Roman" w:hAnsi="Times New Roman" w:cs="Times New Roman"/>
          <w:sz w:val="28"/>
          <w:szCs w:val="28"/>
          <w:lang w:eastAsia="ru-RU"/>
        </w:rPr>
        <w:t>»</w:t>
      </w:r>
      <w:r w:rsidRPr="00422B03">
        <w:rPr>
          <w:rFonts w:ascii="Times New Roman" w:hAnsi="Times New Roman" w:cs="Times New Roman"/>
          <w:sz w:val="28"/>
          <w:szCs w:val="28"/>
          <w:lang w:eastAsia="ru-RU"/>
        </w:rPr>
        <w:t>, согласно которым к полномочиям органов государственной власти субъекта Российской Федерации по предметам совместного ведения</w:t>
      </w:r>
      <w:r w:rsidR="0022115A">
        <w:rPr>
          <w:rFonts w:ascii="Times New Roman" w:hAnsi="Times New Roman" w:cs="Times New Roman"/>
          <w:sz w:val="28"/>
          <w:szCs w:val="28"/>
          <w:lang w:eastAsia="ru-RU"/>
        </w:rPr>
        <w:t xml:space="preserve"> Российской Федерации и субъектов Российской Федерации, </w:t>
      </w:r>
      <w:r w:rsidRPr="00422B03">
        <w:rPr>
          <w:rFonts w:ascii="Times New Roman" w:hAnsi="Times New Roman" w:cs="Times New Roman"/>
          <w:sz w:val="28"/>
          <w:szCs w:val="28"/>
          <w:lang w:eastAsia="ru-RU"/>
        </w:rPr>
        <w:t>относится:</w:t>
      </w:r>
    </w:p>
    <w:p w14:paraId="457B11A2" w14:textId="77777777" w:rsidR="00422B03" w:rsidRPr="00422B03" w:rsidRDefault="00422B03" w:rsidP="00422B0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22B03">
        <w:rPr>
          <w:rFonts w:ascii="Times New Roman" w:hAnsi="Times New Roman" w:cs="Times New Roman"/>
          <w:sz w:val="28"/>
          <w:szCs w:val="28"/>
          <w:lang w:eastAsia="ru-RU"/>
        </w:rPr>
        <w:lastRenderedPageBreak/>
        <w:t>решение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14:paraId="1D606080" w14:textId="77777777" w:rsidR="00422B03" w:rsidRPr="00422B03" w:rsidRDefault="0022115A" w:rsidP="00422B03">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2115A">
        <w:rPr>
          <w:rFonts w:ascii="Times New Roman" w:hAnsi="Times New Roman" w:cs="Times New Roman"/>
          <w:sz w:val="28"/>
          <w:szCs w:val="28"/>
          <w:lang w:eastAsia="ru-RU"/>
        </w:rPr>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r w:rsidR="00422B03" w:rsidRPr="00422B03">
        <w:rPr>
          <w:rFonts w:ascii="Times New Roman" w:hAnsi="Times New Roman" w:cs="Times New Roman"/>
          <w:sz w:val="28"/>
          <w:szCs w:val="28"/>
          <w:lang w:eastAsia="ru-RU"/>
        </w:rPr>
        <w:t>;</w:t>
      </w:r>
    </w:p>
    <w:p w14:paraId="1562D084" w14:textId="77777777" w:rsidR="00422B03" w:rsidRPr="00422B03" w:rsidRDefault="00422B03" w:rsidP="00422B03">
      <w:pPr>
        <w:widowControl w:val="0"/>
        <w:numPr>
          <w:ilvl w:val="0"/>
          <w:numId w:val="17"/>
        </w:numPr>
        <w:tabs>
          <w:tab w:val="left" w:pos="142"/>
        </w:tabs>
        <w:suppressAutoHyphens/>
        <w:autoSpaceDE w:val="0"/>
        <w:autoSpaceDN w:val="0"/>
        <w:adjustRightInd w:val="0"/>
        <w:spacing w:after="0" w:line="240" w:lineRule="auto"/>
        <w:ind w:left="0" w:firstLine="709"/>
        <w:jc w:val="both"/>
        <w:rPr>
          <w:rFonts w:ascii="Times New Roman" w:hAnsi="Times New Roman" w:cs="Mangal"/>
          <w:kern w:val="2"/>
          <w:sz w:val="28"/>
          <w:szCs w:val="28"/>
          <w:lang w:eastAsia="hi-IN" w:bidi="hi-IN"/>
        </w:rPr>
      </w:pPr>
      <w:r w:rsidRPr="00422B03">
        <w:rPr>
          <w:rFonts w:ascii="Times New Roman" w:hAnsi="Times New Roman" w:cs="Mangal"/>
          <w:kern w:val="1"/>
          <w:sz w:val="28"/>
          <w:szCs w:val="28"/>
          <w:lang w:eastAsia="hi-IN" w:bidi="hi-IN"/>
        </w:rPr>
        <w:t xml:space="preserve">статьи 6.1, 6.3, 6.6 Закона Республики Алтай от 13 января 2005 года № 4-РЗ </w:t>
      </w:r>
      <w:r w:rsidR="006A40AF">
        <w:rPr>
          <w:rFonts w:ascii="Times New Roman" w:hAnsi="Times New Roman" w:cs="Mangal"/>
          <w:kern w:val="1"/>
          <w:sz w:val="28"/>
          <w:szCs w:val="28"/>
          <w:lang w:eastAsia="hi-IN" w:bidi="hi-IN"/>
        </w:rPr>
        <w:t>«</w:t>
      </w:r>
      <w:r w:rsidRPr="00422B03">
        <w:rPr>
          <w:rFonts w:ascii="Times New Roman" w:hAnsi="Times New Roman" w:cs="Mangal"/>
          <w:kern w:val="1"/>
          <w:sz w:val="28"/>
          <w:szCs w:val="28"/>
          <w:lang w:eastAsia="hi-IN" w:bidi="hi-IN"/>
        </w:rPr>
        <w:t>Об оплате труда работников государственных органов Республики Алтай и работников государственных учреждений Республики Алтай, а также отдельных категорий работников Территориального фонда обязательного медицинского страхования Республики Алтай, государственных унитарных предприятий Республики Алтай и хозяйственных обществ</w:t>
      </w:r>
      <w:r w:rsidR="006A40AF">
        <w:rPr>
          <w:rFonts w:ascii="Times New Roman" w:hAnsi="Times New Roman" w:cs="Mangal"/>
          <w:kern w:val="1"/>
          <w:sz w:val="28"/>
          <w:szCs w:val="28"/>
          <w:lang w:eastAsia="hi-IN" w:bidi="hi-IN"/>
        </w:rPr>
        <w:t>»</w:t>
      </w:r>
      <w:r w:rsidRPr="00422B03">
        <w:rPr>
          <w:rFonts w:ascii="Times New Roman" w:hAnsi="Times New Roman" w:cs="Mangal"/>
          <w:kern w:val="1"/>
          <w:sz w:val="28"/>
          <w:szCs w:val="28"/>
          <w:lang w:eastAsia="hi-IN" w:bidi="hi-IN"/>
        </w:rPr>
        <w:t>, согласно которым:</w:t>
      </w:r>
    </w:p>
    <w:p w14:paraId="0AE60C68" w14:textId="77777777" w:rsidR="00422B03" w:rsidRPr="00422B03" w:rsidRDefault="00422B03" w:rsidP="00422B03">
      <w:pPr>
        <w:tabs>
          <w:tab w:val="left" w:pos="1134"/>
        </w:tabs>
        <w:autoSpaceDE w:val="0"/>
        <w:autoSpaceDN w:val="0"/>
        <w:adjustRightInd w:val="0"/>
        <w:spacing w:after="0" w:line="240" w:lineRule="auto"/>
        <w:ind w:firstLine="709"/>
        <w:jc w:val="both"/>
        <w:rPr>
          <w:rFonts w:ascii="Times New Roman" w:hAnsi="Times New Roman" w:cs="Mangal"/>
          <w:kern w:val="1"/>
          <w:sz w:val="28"/>
          <w:szCs w:val="28"/>
          <w:lang w:eastAsia="hi-IN" w:bidi="hi-IN"/>
        </w:rPr>
      </w:pPr>
      <w:r w:rsidRPr="00422B03">
        <w:rPr>
          <w:rFonts w:ascii="Times New Roman" w:hAnsi="Times New Roman" w:cs="Mangal"/>
          <w:kern w:val="1"/>
          <w:sz w:val="28"/>
          <w:szCs w:val="28"/>
          <w:lang w:eastAsia="hi-IN" w:bidi="hi-IN"/>
        </w:rPr>
        <w:t>работникам государственных учреждений Республики Алтай могут устанавливаться стимулирующие и другие компенсационные выплаты (надбавки, доплаты, премии и другие) и иные выплаты в соответствии с федеральными законами, иными нормативными правовыми актами Российской Федерации, законами Республики Алтай и иными нормативными правовыми актами Республики Алтай;</w:t>
      </w:r>
    </w:p>
    <w:p w14:paraId="3676AAF4" w14:textId="77777777" w:rsidR="00422B03" w:rsidRPr="00422B03" w:rsidRDefault="00422B03" w:rsidP="00422B03">
      <w:pPr>
        <w:tabs>
          <w:tab w:val="left" w:pos="1134"/>
        </w:tabs>
        <w:autoSpaceDE w:val="0"/>
        <w:autoSpaceDN w:val="0"/>
        <w:adjustRightInd w:val="0"/>
        <w:spacing w:after="0" w:line="240" w:lineRule="auto"/>
        <w:ind w:firstLine="709"/>
        <w:jc w:val="both"/>
        <w:rPr>
          <w:rFonts w:ascii="Times New Roman" w:hAnsi="Times New Roman" w:cs="Mangal"/>
          <w:kern w:val="1"/>
          <w:sz w:val="28"/>
          <w:szCs w:val="28"/>
          <w:lang w:eastAsia="hi-IN" w:bidi="hi-IN"/>
        </w:rPr>
      </w:pPr>
      <w:r w:rsidRPr="00422B03">
        <w:rPr>
          <w:rFonts w:ascii="Times New Roman" w:hAnsi="Times New Roman" w:cs="Mangal"/>
          <w:kern w:val="1"/>
          <w:sz w:val="28"/>
          <w:szCs w:val="28"/>
          <w:lang w:eastAsia="hi-IN" w:bidi="hi-IN"/>
        </w:rPr>
        <w:t>по решению Правительства Республики Алтай для оплаты труда работников государственных учреждений Республики Алтай, а также работников государственных органов могут применяться иные системы оплаты труда, отличные от тарифной системы оплаты труда, устанавливаемой на основе Единой тарифной сетки по оплате труда работников государственных учреждений Республики Алтай (далее - иные системы оплаты труда);</w:t>
      </w:r>
    </w:p>
    <w:p w14:paraId="01891CD3" w14:textId="77777777" w:rsidR="00422B03" w:rsidRPr="00422B03" w:rsidRDefault="00422B03" w:rsidP="00422B03">
      <w:pPr>
        <w:tabs>
          <w:tab w:val="left" w:pos="1134"/>
        </w:tabs>
        <w:autoSpaceDE w:val="0"/>
        <w:autoSpaceDN w:val="0"/>
        <w:adjustRightInd w:val="0"/>
        <w:spacing w:after="0" w:line="240" w:lineRule="auto"/>
        <w:ind w:firstLine="709"/>
        <w:jc w:val="both"/>
        <w:rPr>
          <w:rFonts w:ascii="Times New Roman" w:hAnsi="Times New Roman" w:cs="Mangal"/>
          <w:kern w:val="1"/>
          <w:sz w:val="28"/>
          <w:szCs w:val="28"/>
          <w:lang w:eastAsia="hi-IN" w:bidi="hi-IN"/>
        </w:rPr>
      </w:pPr>
      <w:r w:rsidRPr="00422B03">
        <w:rPr>
          <w:rFonts w:ascii="Times New Roman" w:hAnsi="Times New Roman" w:cs="Mangal"/>
          <w:kern w:val="1"/>
          <w:sz w:val="28"/>
          <w:szCs w:val="28"/>
          <w:lang w:eastAsia="hi-IN" w:bidi="hi-IN"/>
        </w:rPr>
        <w:t>системы оплаты труда работников государственных органов Республики Алтай и работников государственных учреждений Республики Алтай устанавливаются с учетом базовых окладов (базовых должностных окладов), базовых ставок заработной платы по профессиональным квалификационным группам, государственных гарантий по оплате труда и иных условий, установленных трудовым законодательством и иными нормативными правовыми актами, содержащими нормы трудового права;</w:t>
      </w:r>
    </w:p>
    <w:p w14:paraId="04237763" w14:textId="77777777" w:rsidR="00422B03" w:rsidRPr="00422B03" w:rsidRDefault="00422B03" w:rsidP="00422B03">
      <w:pPr>
        <w:widowControl w:val="0"/>
        <w:numPr>
          <w:ilvl w:val="0"/>
          <w:numId w:val="17"/>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bCs/>
          <w:kern w:val="1"/>
          <w:sz w:val="28"/>
          <w:szCs w:val="28"/>
          <w:lang w:eastAsia="hi-IN" w:bidi="hi-IN"/>
        </w:rPr>
      </w:pPr>
      <w:r w:rsidRPr="00422B03">
        <w:rPr>
          <w:rFonts w:ascii="Times New Roman" w:hAnsi="Times New Roman" w:cs="Times New Roman"/>
          <w:bCs/>
          <w:kern w:val="1"/>
          <w:sz w:val="28"/>
          <w:szCs w:val="28"/>
          <w:lang w:eastAsia="hi-IN" w:bidi="hi-IN"/>
        </w:rPr>
        <w:t xml:space="preserve">статья 11, часть 1 статьи 20 Закона Республики Алтай от 5 марта 2008 года № 18-РЗ </w:t>
      </w:r>
      <w:r w:rsidR="006A40AF">
        <w:rPr>
          <w:rFonts w:ascii="Times New Roman" w:hAnsi="Times New Roman" w:cs="Times New Roman"/>
          <w:bCs/>
          <w:kern w:val="1"/>
          <w:sz w:val="28"/>
          <w:szCs w:val="28"/>
          <w:lang w:eastAsia="hi-IN" w:bidi="hi-IN"/>
        </w:rPr>
        <w:t>«</w:t>
      </w:r>
      <w:r w:rsidRPr="00422B03">
        <w:rPr>
          <w:rFonts w:ascii="Times New Roman" w:hAnsi="Times New Roman" w:cs="Times New Roman"/>
          <w:bCs/>
          <w:kern w:val="1"/>
          <w:sz w:val="28"/>
          <w:szCs w:val="28"/>
          <w:lang w:eastAsia="hi-IN" w:bidi="hi-IN"/>
        </w:rPr>
        <w:t>О нормативных правовых актах Республики Алтай</w:t>
      </w:r>
      <w:r w:rsidR="006A40AF">
        <w:rPr>
          <w:rFonts w:ascii="Times New Roman" w:hAnsi="Times New Roman" w:cs="Times New Roman"/>
          <w:bCs/>
          <w:kern w:val="1"/>
          <w:sz w:val="28"/>
          <w:szCs w:val="28"/>
          <w:lang w:eastAsia="hi-IN" w:bidi="hi-IN"/>
        </w:rPr>
        <w:t>»</w:t>
      </w:r>
      <w:r w:rsidRPr="00422B03">
        <w:rPr>
          <w:rFonts w:ascii="Times New Roman" w:hAnsi="Times New Roman" w:cs="Times New Roman"/>
          <w:bCs/>
          <w:kern w:val="1"/>
          <w:sz w:val="28"/>
          <w:szCs w:val="28"/>
          <w:lang w:eastAsia="hi-IN" w:bidi="hi-IN"/>
        </w:rPr>
        <w:t>, согласно которым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14:paraId="5FA7D54D" w14:textId="77777777" w:rsidR="00036A05" w:rsidRPr="00687659" w:rsidRDefault="00036A05" w:rsidP="00A620DD">
      <w:pPr>
        <w:spacing w:after="0" w:line="240" w:lineRule="auto"/>
        <w:ind w:firstLine="851"/>
        <w:jc w:val="both"/>
        <w:rPr>
          <w:rFonts w:ascii="Times New Roman" w:hAnsi="Times New Roman" w:cs="Times New Roman"/>
          <w:kern w:val="2"/>
          <w:sz w:val="28"/>
          <w:szCs w:val="28"/>
          <w:lang w:eastAsia="hi-IN" w:bidi="hi-IN"/>
        </w:rPr>
      </w:pPr>
      <w:r w:rsidRPr="00687659">
        <w:rPr>
          <w:rFonts w:ascii="Times New Roman" w:hAnsi="Times New Roman" w:cs="Times New Roman"/>
          <w:sz w:val="28"/>
          <w:szCs w:val="28"/>
        </w:rPr>
        <w:lastRenderedPageBreak/>
        <w:t xml:space="preserve">Принятие проекта постановления потребует </w:t>
      </w:r>
      <w:r w:rsidR="00422B03">
        <w:rPr>
          <w:rFonts w:ascii="Times New Roman" w:hAnsi="Times New Roman" w:cs="Times New Roman"/>
          <w:sz w:val="28"/>
          <w:szCs w:val="28"/>
        </w:rPr>
        <w:t xml:space="preserve">дополнительные </w:t>
      </w:r>
      <w:r w:rsidRPr="00687659">
        <w:rPr>
          <w:rFonts w:ascii="Times New Roman" w:hAnsi="Times New Roman" w:cs="Times New Roman"/>
          <w:sz w:val="28"/>
          <w:szCs w:val="28"/>
        </w:rPr>
        <w:t>расход</w:t>
      </w:r>
      <w:r w:rsidR="00422B03">
        <w:rPr>
          <w:rFonts w:ascii="Times New Roman" w:hAnsi="Times New Roman" w:cs="Times New Roman"/>
          <w:sz w:val="28"/>
          <w:szCs w:val="28"/>
        </w:rPr>
        <w:t>ы</w:t>
      </w:r>
      <w:r w:rsidRPr="00687659">
        <w:rPr>
          <w:rFonts w:ascii="Times New Roman" w:hAnsi="Times New Roman" w:cs="Times New Roman"/>
          <w:sz w:val="28"/>
          <w:szCs w:val="28"/>
        </w:rPr>
        <w:t xml:space="preserve"> республиканского бюджета Республики Алтай</w:t>
      </w:r>
      <w:r w:rsidR="00422B03">
        <w:rPr>
          <w:rFonts w:ascii="Times New Roman" w:hAnsi="Times New Roman" w:cs="Times New Roman"/>
          <w:sz w:val="28"/>
          <w:szCs w:val="28"/>
        </w:rPr>
        <w:t>, расчеты приведены в финансово-экономическом обосновании к проекту постановления</w:t>
      </w:r>
      <w:r w:rsidRPr="00687659">
        <w:rPr>
          <w:rFonts w:ascii="Times New Roman" w:hAnsi="Times New Roman" w:cs="Times New Roman"/>
          <w:sz w:val="28"/>
          <w:szCs w:val="28"/>
        </w:rPr>
        <w:t>.</w:t>
      </w:r>
    </w:p>
    <w:p w14:paraId="44AEC31F" w14:textId="77777777" w:rsidR="00036A05" w:rsidRPr="00687659" w:rsidRDefault="00036A05" w:rsidP="00A620DD">
      <w:pPr>
        <w:spacing w:after="0" w:line="240" w:lineRule="auto"/>
        <w:ind w:firstLine="851"/>
        <w:jc w:val="both"/>
        <w:rPr>
          <w:rFonts w:ascii="Times New Roman" w:hAnsi="Times New Roman" w:cs="Times New Roman"/>
          <w:sz w:val="28"/>
          <w:szCs w:val="28"/>
          <w:lang w:eastAsia="ar-SA"/>
        </w:rPr>
      </w:pPr>
      <w:r w:rsidRPr="00687659">
        <w:rPr>
          <w:rFonts w:ascii="Times New Roman" w:hAnsi="Times New Roman"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других нормативных правовых актов Республики Алтай.</w:t>
      </w:r>
    </w:p>
    <w:p w14:paraId="7F80562C" w14:textId="77777777" w:rsidR="00036A05" w:rsidRPr="00687659" w:rsidRDefault="00036A05" w:rsidP="00A620DD">
      <w:pPr>
        <w:spacing w:after="0" w:line="240" w:lineRule="auto"/>
        <w:ind w:firstLine="851"/>
        <w:jc w:val="both"/>
        <w:rPr>
          <w:rFonts w:ascii="Times New Roman" w:hAnsi="Times New Roman" w:cs="Times New Roman"/>
          <w:sz w:val="28"/>
          <w:szCs w:val="28"/>
          <w:lang w:eastAsia="ru-RU"/>
        </w:rPr>
      </w:pPr>
      <w:r w:rsidRPr="00687659">
        <w:rPr>
          <w:rFonts w:ascii="Times New Roman" w:hAnsi="Times New Roman" w:cs="Times New Roman"/>
          <w:sz w:val="28"/>
          <w:szCs w:val="28"/>
          <w:lang w:eastAsia="ar-SA"/>
        </w:rPr>
        <w:t xml:space="preserve">По проекту проведена публичная независимая антикоррупционная экспертиза, по результатам которой коррупциогенных факторов в проекте не выявлено. </w:t>
      </w:r>
    </w:p>
    <w:p w14:paraId="7976D4FC" w14:textId="77777777" w:rsidR="00036A05" w:rsidRDefault="00036A05" w:rsidP="00A620DD">
      <w:pPr>
        <w:spacing w:after="0" w:line="240" w:lineRule="auto"/>
        <w:ind w:firstLine="851"/>
        <w:jc w:val="both"/>
        <w:rPr>
          <w:rFonts w:ascii="Times New Roman" w:hAnsi="Times New Roman" w:cs="Times New Roman"/>
          <w:kern w:val="2"/>
          <w:sz w:val="28"/>
          <w:szCs w:val="28"/>
          <w:lang w:eastAsia="hi-IN" w:bidi="hi-IN"/>
        </w:rPr>
      </w:pPr>
    </w:p>
    <w:p w14:paraId="5ED5C340" w14:textId="77777777" w:rsidR="00036A05" w:rsidRDefault="00036A05" w:rsidP="00036A05">
      <w:pPr>
        <w:spacing w:after="0" w:line="240" w:lineRule="auto"/>
        <w:ind w:firstLine="709"/>
        <w:jc w:val="both"/>
        <w:rPr>
          <w:rFonts w:ascii="Times New Roman" w:hAnsi="Times New Roman" w:cs="Times New Roman"/>
          <w:kern w:val="2"/>
          <w:sz w:val="28"/>
          <w:szCs w:val="28"/>
          <w:lang w:eastAsia="hi-IN" w:bidi="hi-IN"/>
        </w:rPr>
      </w:pPr>
    </w:p>
    <w:p w14:paraId="49B06A42" w14:textId="77777777" w:rsidR="00A620DD" w:rsidRPr="00687659" w:rsidRDefault="00A620DD" w:rsidP="00036A05">
      <w:pPr>
        <w:spacing w:after="0" w:line="240" w:lineRule="auto"/>
        <w:ind w:firstLine="709"/>
        <w:jc w:val="both"/>
        <w:rPr>
          <w:rFonts w:ascii="Times New Roman" w:hAnsi="Times New Roman" w:cs="Times New Roman"/>
          <w:kern w:val="2"/>
          <w:sz w:val="28"/>
          <w:szCs w:val="28"/>
          <w:lang w:eastAsia="hi-IN" w:bidi="hi-IN"/>
        </w:rPr>
      </w:pPr>
    </w:p>
    <w:p w14:paraId="0FE9310F" w14:textId="77777777" w:rsidR="00036A05" w:rsidRPr="00687659" w:rsidRDefault="00103239" w:rsidP="00036A05">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036A05" w:rsidRPr="00687659">
        <w:rPr>
          <w:rFonts w:ascii="Times New Roman" w:hAnsi="Times New Roman" w:cs="Times New Roman"/>
          <w:sz w:val="28"/>
          <w:szCs w:val="28"/>
          <w:lang w:eastAsia="ar-SA"/>
        </w:rPr>
        <w:t>инистр</w:t>
      </w:r>
      <w:r>
        <w:rPr>
          <w:rFonts w:ascii="Times New Roman" w:hAnsi="Times New Roman" w:cs="Times New Roman"/>
          <w:sz w:val="28"/>
          <w:szCs w:val="28"/>
          <w:lang w:eastAsia="ar-SA"/>
        </w:rPr>
        <w:t xml:space="preserve"> </w:t>
      </w:r>
      <w:r w:rsidR="00036A05" w:rsidRPr="00687659">
        <w:rPr>
          <w:rFonts w:ascii="Times New Roman" w:hAnsi="Times New Roman" w:cs="Times New Roman"/>
          <w:sz w:val="28"/>
          <w:szCs w:val="28"/>
          <w:lang w:eastAsia="ar-SA"/>
        </w:rPr>
        <w:t xml:space="preserve">здравоохранения </w:t>
      </w:r>
    </w:p>
    <w:p w14:paraId="000BC014" w14:textId="77777777" w:rsidR="00036A05" w:rsidRDefault="00036A05" w:rsidP="00036A05">
      <w:pPr>
        <w:spacing w:after="0" w:line="240" w:lineRule="auto"/>
        <w:rPr>
          <w:rFonts w:ascii="Times New Roman" w:hAnsi="Times New Roman" w:cs="Times New Roman"/>
          <w:sz w:val="28"/>
          <w:szCs w:val="28"/>
          <w:lang w:eastAsia="ar-SA"/>
        </w:rPr>
      </w:pPr>
      <w:r w:rsidRPr="00687659">
        <w:rPr>
          <w:rFonts w:ascii="Times New Roman" w:hAnsi="Times New Roman" w:cs="Times New Roman"/>
          <w:sz w:val="28"/>
          <w:szCs w:val="28"/>
          <w:lang w:eastAsia="ar-SA"/>
        </w:rPr>
        <w:t xml:space="preserve">Республики Алтай                                                                     </w:t>
      </w:r>
      <w:r>
        <w:rPr>
          <w:rFonts w:ascii="Times New Roman" w:hAnsi="Times New Roman" w:cs="Times New Roman"/>
          <w:sz w:val="28"/>
          <w:szCs w:val="28"/>
          <w:lang w:eastAsia="ar-SA"/>
        </w:rPr>
        <w:tab/>
        <w:t xml:space="preserve">     </w:t>
      </w:r>
      <w:r w:rsidR="00103239">
        <w:rPr>
          <w:rFonts w:ascii="Times New Roman" w:hAnsi="Times New Roman" w:cs="Times New Roman"/>
          <w:sz w:val="28"/>
          <w:szCs w:val="28"/>
          <w:lang w:eastAsia="ar-SA"/>
        </w:rPr>
        <w:t xml:space="preserve">В.А. </w:t>
      </w:r>
      <w:proofErr w:type="spellStart"/>
      <w:r w:rsidR="00103239">
        <w:rPr>
          <w:rFonts w:ascii="Times New Roman" w:hAnsi="Times New Roman" w:cs="Times New Roman"/>
          <w:sz w:val="28"/>
          <w:szCs w:val="28"/>
          <w:lang w:eastAsia="ar-SA"/>
        </w:rPr>
        <w:t>Елыкомов</w:t>
      </w:r>
      <w:proofErr w:type="spellEnd"/>
    </w:p>
    <w:p w14:paraId="5DD47882" w14:textId="77777777" w:rsidR="00036A05" w:rsidRDefault="00036A05" w:rsidP="00036A05">
      <w:pPr>
        <w:spacing w:after="0" w:line="256" w:lineRule="auto"/>
        <w:ind w:firstLine="709"/>
        <w:jc w:val="center"/>
        <w:rPr>
          <w:rFonts w:ascii="Times New Roman" w:hAnsi="Times New Roman" w:cs="Times New Roman"/>
          <w:b/>
          <w:sz w:val="28"/>
          <w:szCs w:val="28"/>
          <w:lang w:eastAsia="ar-SA"/>
        </w:rPr>
      </w:pPr>
    </w:p>
    <w:p w14:paraId="3B200ABD" w14:textId="77777777" w:rsidR="00036A05" w:rsidRDefault="00036A05" w:rsidP="00036A05">
      <w:pPr>
        <w:rPr>
          <w:rFonts w:ascii="Times New Roman" w:hAnsi="Times New Roman" w:cs="Times New Roman"/>
          <w:b/>
          <w:sz w:val="28"/>
          <w:szCs w:val="28"/>
          <w:lang w:eastAsia="ar-SA"/>
        </w:rPr>
      </w:pPr>
      <w:r>
        <w:rPr>
          <w:rFonts w:ascii="Times New Roman" w:hAnsi="Times New Roman" w:cs="Times New Roman"/>
          <w:b/>
          <w:sz w:val="28"/>
          <w:szCs w:val="28"/>
          <w:lang w:eastAsia="ar-SA"/>
        </w:rPr>
        <w:br w:type="page"/>
      </w:r>
    </w:p>
    <w:p w14:paraId="5748D145" w14:textId="77777777" w:rsidR="00036A05" w:rsidRPr="00687659" w:rsidRDefault="00036A05" w:rsidP="00036A05">
      <w:pPr>
        <w:spacing w:after="0" w:line="256" w:lineRule="auto"/>
        <w:ind w:firstLine="709"/>
        <w:jc w:val="center"/>
        <w:rPr>
          <w:rFonts w:ascii="Times New Roman" w:hAnsi="Times New Roman" w:cs="Times New Roman"/>
          <w:b/>
          <w:bCs/>
          <w:sz w:val="28"/>
          <w:szCs w:val="28"/>
          <w:lang w:eastAsia="ar-SA"/>
        </w:rPr>
      </w:pPr>
      <w:r>
        <w:rPr>
          <w:rFonts w:ascii="Times New Roman" w:hAnsi="Times New Roman" w:cs="Times New Roman"/>
          <w:b/>
          <w:sz w:val="28"/>
          <w:szCs w:val="28"/>
          <w:lang w:eastAsia="ar-SA"/>
        </w:rPr>
        <w:lastRenderedPageBreak/>
        <w:t>Ф</w:t>
      </w:r>
      <w:r w:rsidRPr="00687659">
        <w:rPr>
          <w:rFonts w:ascii="Times New Roman" w:hAnsi="Times New Roman" w:cs="Times New Roman"/>
          <w:b/>
          <w:sz w:val="28"/>
          <w:szCs w:val="28"/>
          <w:lang w:eastAsia="ar-SA"/>
        </w:rPr>
        <w:t>И</w:t>
      </w:r>
      <w:r>
        <w:rPr>
          <w:rFonts w:ascii="Times New Roman" w:hAnsi="Times New Roman" w:cs="Times New Roman"/>
          <w:b/>
          <w:sz w:val="28"/>
          <w:szCs w:val="28"/>
          <w:lang w:eastAsia="ar-SA"/>
        </w:rPr>
        <w:t>Н</w:t>
      </w:r>
      <w:r w:rsidRPr="00687659">
        <w:rPr>
          <w:rFonts w:ascii="Times New Roman" w:hAnsi="Times New Roman" w:cs="Times New Roman"/>
          <w:b/>
          <w:sz w:val="28"/>
          <w:szCs w:val="28"/>
          <w:lang w:eastAsia="ar-SA"/>
        </w:rPr>
        <w:t>АНСОВО-ЭКОНОМИЧЕСКОЕ ОБОСНОВАНИЕ</w:t>
      </w:r>
    </w:p>
    <w:p w14:paraId="1F913164" w14:textId="77777777" w:rsidR="00036A05" w:rsidRPr="00687659" w:rsidRDefault="00036A05" w:rsidP="00036A05">
      <w:pPr>
        <w:spacing w:after="0" w:line="240" w:lineRule="auto"/>
        <w:jc w:val="center"/>
        <w:rPr>
          <w:rFonts w:ascii="Times New Roman" w:hAnsi="Times New Roman" w:cs="Times New Roman"/>
          <w:b/>
          <w:bCs/>
          <w:sz w:val="28"/>
          <w:szCs w:val="28"/>
          <w:lang w:eastAsia="ar-SA"/>
        </w:rPr>
      </w:pPr>
      <w:r w:rsidRPr="00687659">
        <w:rPr>
          <w:rFonts w:ascii="Times New Roman" w:hAnsi="Times New Roman" w:cs="Times New Roman"/>
          <w:b/>
          <w:bCs/>
          <w:sz w:val="28"/>
          <w:szCs w:val="28"/>
          <w:lang w:eastAsia="ar-SA"/>
        </w:rPr>
        <w:t>к проекту постановления Правительства Республики Алтай</w:t>
      </w:r>
    </w:p>
    <w:p w14:paraId="20207D55" w14:textId="77777777" w:rsidR="00036A05" w:rsidRDefault="006A40AF" w:rsidP="00422B03">
      <w:pPr>
        <w:widowControl w:val="0"/>
        <w:suppressAutoHyphens/>
        <w:spacing w:after="0" w:line="100" w:lineRule="atLeast"/>
        <w:jc w:val="center"/>
        <w:rPr>
          <w:rFonts w:ascii="Times New Roman" w:hAnsi="Times New Roman" w:cs="Times New Roman"/>
          <w:b/>
          <w:kern w:val="2"/>
          <w:sz w:val="28"/>
          <w:szCs w:val="28"/>
          <w:lang w:eastAsia="ar-SA"/>
        </w:rPr>
      </w:pPr>
      <w:r>
        <w:rPr>
          <w:rFonts w:ascii="Times New Roman" w:hAnsi="Times New Roman" w:cs="Times New Roman"/>
          <w:b/>
          <w:kern w:val="2"/>
          <w:sz w:val="28"/>
          <w:szCs w:val="28"/>
          <w:lang w:eastAsia="ar-SA"/>
        </w:rPr>
        <w:t>«</w:t>
      </w:r>
      <w:r w:rsidR="0078579A" w:rsidRPr="0078579A">
        <w:rPr>
          <w:rFonts w:ascii="Times New Roman" w:hAnsi="Times New Roman" w:cs="Times New Roman"/>
          <w:b/>
          <w:kern w:val="2"/>
          <w:sz w:val="28"/>
          <w:szCs w:val="28"/>
          <w:lang w:eastAsia="ar-SA"/>
        </w:rPr>
        <w:t>О дополнительной государственной социальной поддержке медицинских работников медицинских организаций, подведомственных Министерству здравоохранения Республики Алтай</w:t>
      </w:r>
      <w:r>
        <w:rPr>
          <w:rFonts w:ascii="Times New Roman" w:hAnsi="Times New Roman" w:cs="Times New Roman"/>
          <w:b/>
          <w:kern w:val="2"/>
          <w:sz w:val="28"/>
          <w:szCs w:val="28"/>
          <w:lang w:eastAsia="ar-SA"/>
        </w:rPr>
        <w:t>»</w:t>
      </w:r>
    </w:p>
    <w:p w14:paraId="1974DB9B" w14:textId="77777777" w:rsidR="00422B03" w:rsidRPr="00687659" w:rsidRDefault="00422B03" w:rsidP="00422B03">
      <w:pPr>
        <w:widowControl w:val="0"/>
        <w:suppressAutoHyphens/>
        <w:spacing w:after="0" w:line="100" w:lineRule="atLeast"/>
        <w:jc w:val="center"/>
        <w:rPr>
          <w:rFonts w:ascii="Times New Roman" w:eastAsia="TimesNewRomanPSMT" w:hAnsi="Times New Roman" w:cs="Times New Roman"/>
          <w:b/>
          <w:sz w:val="28"/>
          <w:szCs w:val="28"/>
          <w:lang w:eastAsia="ru-RU"/>
        </w:rPr>
      </w:pPr>
    </w:p>
    <w:p w14:paraId="331985DA" w14:textId="77777777" w:rsidR="00422B03" w:rsidRPr="00687659" w:rsidRDefault="00036A05" w:rsidP="00036A05">
      <w:pPr>
        <w:widowControl w:val="0"/>
        <w:suppressAutoHyphens/>
        <w:spacing w:after="0" w:line="100" w:lineRule="atLeast"/>
        <w:jc w:val="both"/>
        <w:rPr>
          <w:rFonts w:ascii="Times New Roman" w:eastAsia="TimesNewRomanPSMT" w:hAnsi="Times New Roman" w:cs="Times New Roman"/>
          <w:sz w:val="28"/>
          <w:szCs w:val="28"/>
          <w:lang w:eastAsia="ru-RU"/>
        </w:rPr>
      </w:pPr>
      <w:r w:rsidRPr="00687659">
        <w:rPr>
          <w:rFonts w:ascii="Times New Roman" w:eastAsia="TimesNewRomanPSMT" w:hAnsi="Times New Roman" w:cs="Times New Roman"/>
          <w:b/>
          <w:sz w:val="28"/>
          <w:szCs w:val="28"/>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3268"/>
        <w:gridCol w:w="1559"/>
        <w:gridCol w:w="1417"/>
      </w:tblGrid>
      <w:tr w:rsidR="00422B03" w:rsidRPr="00422B03" w14:paraId="521B6A6B" w14:textId="77777777" w:rsidTr="00BF6484">
        <w:tc>
          <w:tcPr>
            <w:tcW w:w="2652" w:type="dxa"/>
            <w:tcBorders>
              <w:top w:val="nil"/>
              <w:left w:val="nil"/>
              <w:bottom w:val="nil"/>
              <w:right w:val="nil"/>
            </w:tcBorders>
          </w:tcPr>
          <w:p w14:paraId="7530CD0A"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3268" w:type="dxa"/>
            <w:tcBorders>
              <w:top w:val="nil"/>
              <w:left w:val="nil"/>
              <w:bottom w:val="nil"/>
              <w:right w:val="nil"/>
            </w:tcBorders>
          </w:tcPr>
          <w:p w14:paraId="6C36F875"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1559" w:type="dxa"/>
            <w:tcBorders>
              <w:top w:val="nil"/>
              <w:left w:val="nil"/>
              <w:bottom w:val="nil"/>
            </w:tcBorders>
          </w:tcPr>
          <w:p w14:paraId="13E69C37"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p>
        </w:tc>
        <w:tc>
          <w:tcPr>
            <w:tcW w:w="1417" w:type="dxa"/>
          </w:tcPr>
          <w:p w14:paraId="11039943" w14:textId="77777777" w:rsidR="00422B03" w:rsidRPr="00422B03" w:rsidRDefault="00422B03" w:rsidP="00422B03">
            <w:pPr>
              <w:suppressAutoHyphens/>
              <w:spacing w:after="0" w:line="240" w:lineRule="auto"/>
              <w:jc w:val="center"/>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Коды</w:t>
            </w:r>
          </w:p>
        </w:tc>
      </w:tr>
      <w:tr w:rsidR="00422B03" w:rsidRPr="00422B03" w14:paraId="081C6D98" w14:textId="77777777" w:rsidTr="00BF6484">
        <w:tc>
          <w:tcPr>
            <w:tcW w:w="2652" w:type="dxa"/>
            <w:tcBorders>
              <w:top w:val="nil"/>
              <w:left w:val="nil"/>
              <w:bottom w:val="nil"/>
              <w:right w:val="nil"/>
            </w:tcBorders>
          </w:tcPr>
          <w:p w14:paraId="00CE64DD"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Исполнительный орган</w:t>
            </w:r>
          </w:p>
          <w:p w14:paraId="09002B89"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roofErr w:type="gramStart"/>
            <w:r w:rsidRPr="00422B03">
              <w:rPr>
                <w:rFonts w:ascii="Times New Roman" w:hAnsi="Times New Roman" w:cs="Times New Roman"/>
                <w:kern w:val="1"/>
                <w:sz w:val="20"/>
                <w:szCs w:val="20"/>
                <w:lang w:eastAsia="ar-SA"/>
              </w:rPr>
              <w:t>государственной  власти</w:t>
            </w:r>
            <w:proofErr w:type="gramEnd"/>
            <w:r w:rsidRPr="00422B03">
              <w:rPr>
                <w:rFonts w:ascii="Times New Roman" w:hAnsi="Times New Roman" w:cs="Times New Roman"/>
                <w:kern w:val="1"/>
                <w:sz w:val="20"/>
                <w:szCs w:val="20"/>
                <w:lang w:eastAsia="ar-SA"/>
              </w:rPr>
              <w:t xml:space="preserve"> Республики Алтай</w:t>
            </w:r>
          </w:p>
        </w:tc>
        <w:tc>
          <w:tcPr>
            <w:tcW w:w="3268" w:type="dxa"/>
            <w:tcBorders>
              <w:top w:val="nil"/>
              <w:left w:val="nil"/>
              <w:bottom w:val="nil"/>
              <w:right w:val="nil"/>
            </w:tcBorders>
          </w:tcPr>
          <w:p w14:paraId="6692D18D"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Министерство здравоохранения Республики Алтай</w:t>
            </w:r>
          </w:p>
        </w:tc>
        <w:tc>
          <w:tcPr>
            <w:tcW w:w="1559" w:type="dxa"/>
            <w:tcBorders>
              <w:top w:val="nil"/>
              <w:left w:val="nil"/>
              <w:bottom w:val="nil"/>
            </w:tcBorders>
          </w:tcPr>
          <w:p w14:paraId="297E0F10"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Дата</w:t>
            </w:r>
          </w:p>
        </w:tc>
        <w:tc>
          <w:tcPr>
            <w:tcW w:w="1417" w:type="dxa"/>
            <w:vMerge w:val="restart"/>
          </w:tcPr>
          <w:p w14:paraId="6414AC22" w14:textId="77777777" w:rsidR="00422B03" w:rsidRPr="00422B03" w:rsidRDefault="00103239" w:rsidP="00422B03">
            <w:pPr>
              <w:suppressAutoHyphens/>
              <w:spacing w:after="0" w:line="240" w:lineRule="auto"/>
              <w:rPr>
                <w:rFonts w:ascii="Times New Roman" w:hAnsi="Times New Roman" w:cs="Times New Roman"/>
                <w:kern w:val="1"/>
                <w:sz w:val="20"/>
                <w:szCs w:val="20"/>
                <w:lang w:eastAsia="ar-SA"/>
              </w:rPr>
            </w:pPr>
            <w:r>
              <w:rPr>
                <w:rFonts w:ascii="Times New Roman" w:hAnsi="Times New Roman" w:cs="Times New Roman"/>
                <w:kern w:val="1"/>
                <w:sz w:val="20"/>
                <w:szCs w:val="20"/>
                <w:lang w:eastAsia="ar-SA"/>
              </w:rPr>
              <w:t>16.01</w:t>
            </w:r>
            <w:r w:rsidR="00422B03" w:rsidRPr="00422B03">
              <w:rPr>
                <w:rFonts w:ascii="Times New Roman" w:hAnsi="Times New Roman" w:cs="Times New Roman"/>
                <w:kern w:val="1"/>
                <w:sz w:val="20"/>
                <w:szCs w:val="20"/>
                <w:lang w:eastAsia="ar-SA"/>
              </w:rPr>
              <w:t>.202</w:t>
            </w:r>
            <w:r>
              <w:rPr>
                <w:rFonts w:ascii="Times New Roman" w:hAnsi="Times New Roman" w:cs="Times New Roman"/>
                <w:kern w:val="1"/>
                <w:sz w:val="20"/>
                <w:szCs w:val="20"/>
                <w:lang w:eastAsia="ar-SA"/>
              </w:rPr>
              <w:t>3</w:t>
            </w:r>
            <w:r w:rsidR="00422B03" w:rsidRPr="00422B03">
              <w:rPr>
                <w:rFonts w:ascii="Times New Roman" w:hAnsi="Times New Roman" w:cs="Times New Roman"/>
                <w:kern w:val="1"/>
                <w:sz w:val="20"/>
                <w:szCs w:val="20"/>
                <w:lang w:eastAsia="ar-SA"/>
              </w:rPr>
              <w:t xml:space="preserve"> г.</w:t>
            </w:r>
          </w:p>
        </w:tc>
      </w:tr>
      <w:tr w:rsidR="00422B03" w:rsidRPr="00422B03" w14:paraId="53B5DD1E" w14:textId="77777777" w:rsidTr="00BF6484">
        <w:tc>
          <w:tcPr>
            <w:tcW w:w="2652" w:type="dxa"/>
            <w:tcBorders>
              <w:top w:val="nil"/>
              <w:left w:val="nil"/>
              <w:bottom w:val="nil"/>
              <w:right w:val="nil"/>
            </w:tcBorders>
          </w:tcPr>
          <w:p w14:paraId="45A52082"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3268" w:type="dxa"/>
            <w:tcBorders>
              <w:top w:val="nil"/>
              <w:left w:val="nil"/>
              <w:bottom w:val="nil"/>
              <w:right w:val="nil"/>
            </w:tcBorders>
          </w:tcPr>
          <w:p w14:paraId="6ADCEF38"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1559" w:type="dxa"/>
            <w:tcBorders>
              <w:top w:val="nil"/>
              <w:left w:val="nil"/>
              <w:bottom w:val="nil"/>
            </w:tcBorders>
          </w:tcPr>
          <w:p w14:paraId="38D228F0"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p>
        </w:tc>
        <w:tc>
          <w:tcPr>
            <w:tcW w:w="1417" w:type="dxa"/>
            <w:vMerge/>
          </w:tcPr>
          <w:p w14:paraId="717940BF"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r>
      <w:tr w:rsidR="00422B03" w:rsidRPr="00422B03" w14:paraId="0D444B25" w14:textId="77777777" w:rsidTr="00BF6484">
        <w:tc>
          <w:tcPr>
            <w:tcW w:w="2652" w:type="dxa"/>
            <w:tcBorders>
              <w:top w:val="nil"/>
              <w:left w:val="nil"/>
              <w:bottom w:val="nil"/>
              <w:right w:val="nil"/>
            </w:tcBorders>
          </w:tcPr>
          <w:p w14:paraId="02F099F3"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 xml:space="preserve">Наименование проекта правого акта Правительства </w:t>
            </w:r>
          </w:p>
          <w:p w14:paraId="634EAEC8"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Республики Алтай</w:t>
            </w:r>
          </w:p>
        </w:tc>
        <w:tc>
          <w:tcPr>
            <w:tcW w:w="3268" w:type="dxa"/>
            <w:tcBorders>
              <w:top w:val="nil"/>
              <w:left w:val="nil"/>
              <w:bottom w:val="nil"/>
              <w:right w:val="nil"/>
            </w:tcBorders>
          </w:tcPr>
          <w:p w14:paraId="5C940EA4" w14:textId="77777777" w:rsidR="00422B03" w:rsidRPr="00422B03" w:rsidRDefault="006A40AF" w:rsidP="00422B03">
            <w:pPr>
              <w:suppressAutoHyphens/>
              <w:spacing w:after="0" w:line="240" w:lineRule="auto"/>
              <w:rPr>
                <w:rFonts w:ascii="Times New Roman" w:hAnsi="Times New Roman" w:cs="Times New Roman"/>
                <w:kern w:val="1"/>
                <w:sz w:val="20"/>
                <w:szCs w:val="20"/>
                <w:lang w:eastAsia="ar-SA"/>
              </w:rPr>
            </w:pPr>
            <w:r>
              <w:rPr>
                <w:rFonts w:ascii="Times New Roman" w:hAnsi="Times New Roman" w:cs="Times New Roman"/>
                <w:bCs/>
                <w:color w:val="000000"/>
                <w:kern w:val="1"/>
                <w:sz w:val="20"/>
                <w:szCs w:val="20"/>
                <w:lang w:eastAsia="ar-SA"/>
              </w:rPr>
              <w:t>«</w:t>
            </w:r>
            <w:r w:rsidR="00103239" w:rsidRPr="00103239">
              <w:rPr>
                <w:rFonts w:ascii="Times New Roman" w:hAnsi="Times New Roman" w:cs="Times New Roman"/>
                <w:kern w:val="1"/>
                <w:sz w:val="20"/>
                <w:szCs w:val="20"/>
                <w:lang w:eastAsia="ar-SA"/>
              </w:rPr>
              <w:t>О дополнительной государственной социальной поддержке медицинских работников медицинских организаций, подведомственных Министерству здравоохранения Республики Алтай и оказывающих не входящую в базовую программу обязательного медицинского страхования либо территориальную программу бесплатного оказания граждан медицинской помощи</w:t>
            </w:r>
            <w:r>
              <w:rPr>
                <w:rFonts w:ascii="Times New Roman" w:hAnsi="Times New Roman" w:cs="Times New Roman"/>
                <w:color w:val="000000"/>
                <w:kern w:val="1"/>
                <w:sz w:val="20"/>
                <w:szCs w:val="20"/>
                <w:lang w:eastAsia="ar-SA"/>
              </w:rPr>
              <w:t>»</w:t>
            </w:r>
          </w:p>
        </w:tc>
        <w:tc>
          <w:tcPr>
            <w:tcW w:w="1559" w:type="dxa"/>
            <w:tcBorders>
              <w:top w:val="nil"/>
              <w:left w:val="nil"/>
              <w:bottom w:val="nil"/>
            </w:tcBorders>
          </w:tcPr>
          <w:p w14:paraId="37028E35"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Глава по БК</w:t>
            </w:r>
          </w:p>
        </w:tc>
        <w:tc>
          <w:tcPr>
            <w:tcW w:w="1417" w:type="dxa"/>
            <w:vMerge w:val="restart"/>
          </w:tcPr>
          <w:p w14:paraId="78165EEB"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901</w:t>
            </w:r>
          </w:p>
        </w:tc>
      </w:tr>
      <w:tr w:rsidR="00422B03" w:rsidRPr="00422B03" w14:paraId="3BA7F65A" w14:textId="77777777" w:rsidTr="00BF6484">
        <w:tc>
          <w:tcPr>
            <w:tcW w:w="2652" w:type="dxa"/>
            <w:tcBorders>
              <w:top w:val="nil"/>
              <w:left w:val="nil"/>
              <w:bottom w:val="nil"/>
              <w:right w:val="nil"/>
            </w:tcBorders>
          </w:tcPr>
          <w:p w14:paraId="100381F7"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3268" w:type="dxa"/>
            <w:tcBorders>
              <w:top w:val="nil"/>
              <w:left w:val="nil"/>
              <w:bottom w:val="nil"/>
              <w:right w:val="nil"/>
            </w:tcBorders>
          </w:tcPr>
          <w:p w14:paraId="719DAB0E"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1559" w:type="dxa"/>
            <w:tcBorders>
              <w:top w:val="nil"/>
              <w:left w:val="nil"/>
              <w:bottom w:val="nil"/>
            </w:tcBorders>
          </w:tcPr>
          <w:p w14:paraId="48B83F7B"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p>
        </w:tc>
        <w:tc>
          <w:tcPr>
            <w:tcW w:w="1417" w:type="dxa"/>
            <w:vMerge/>
          </w:tcPr>
          <w:p w14:paraId="5F683436"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r>
      <w:tr w:rsidR="00422B03" w:rsidRPr="00422B03" w14:paraId="0F04747B" w14:textId="77777777" w:rsidTr="00BF6484">
        <w:tc>
          <w:tcPr>
            <w:tcW w:w="2652" w:type="dxa"/>
            <w:tcBorders>
              <w:top w:val="nil"/>
              <w:left w:val="nil"/>
              <w:bottom w:val="nil"/>
              <w:right w:val="nil"/>
            </w:tcBorders>
          </w:tcPr>
          <w:p w14:paraId="35A2A267"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 xml:space="preserve">Вид проекта правого акта Правительства </w:t>
            </w:r>
          </w:p>
          <w:p w14:paraId="3B3D1CBD"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Республики Алтай</w:t>
            </w:r>
          </w:p>
        </w:tc>
        <w:tc>
          <w:tcPr>
            <w:tcW w:w="3268" w:type="dxa"/>
            <w:tcBorders>
              <w:top w:val="nil"/>
              <w:left w:val="nil"/>
              <w:bottom w:val="nil"/>
              <w:right w:val="nil"/>
            </w:tcBorders>
          </w:tcPr>
          <w:p w14:paraId="328457E7"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Проект постановления Правительства Республики Алтай</w:t>
            </w:r>
          </w:p>
        </w:tc>
        <w:tc>
          <w:tcPr>
            <w:tcW w:w="1559" w:type="dxa"/>
            <w:tcBorders>
              <w:top w:val="nil"/>
              <w:left w:val="nil"/>
              <w:bottom w:val="nil"/>
            </w:tcBorders>
          </w:tcPr>
          <w:p w14:paraId="1A2CF936"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p>
        </w:tc>
        <w:tc>
          <w:tcPr>
            <w:tcW w:w="1417" w:type="dxa"/>
            <w:vMerge w:val="restart"/>
          </w:tcPr>
          <w:p w14:paraId="4A613A40"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r>
      <w:tr w:rsidR="00422B03" w:rsidRPr="00422B03" w14:paraId="5F8B3E8A" w14:textId="77777777" w:rsidTr="00BF6484">
        <w:tc>
          <w:tcPr>
            <w:tcW w:w="2652" w:type="dxa"/>
            <w:tcBorders>
              <w:top w:val="nil"/>
              <w:left w:val="nil"/>
              <w:bottom w:val="nil"/>
              <w:right w:val="nil"/>
            </w:tcBorders>
          </w:tcPr>
          <w:p w14:paraId="38F5543F"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3268" w:type="dxa"/>
            <w:tcBorders>
              <w:top w:val="nil"/>
              <w:left w:val="nil"/>
              <w:bottom w:val="nil"/>
              <w:right w:val="nil"/>
            </w:tcBorders>
          </w:tcPr>
          <w:p w14:paraId="36ADCC41"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1559" w:type="dxa"/>
            <w:tcBorders>
              <w:top w:val="nil"/>
              <w:left w:val="nil"/>
              <w:bottom w:val="nil"/>
            </w:tcBorders>
          </w:tcPr>
          <w:p w14:paraId="4481AB83"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p>
        </w:tc>
        <w:tc>
          <w:tcPr>
            <w:tcW w:w="1417" w:type="dxa"/>
            <w:vMerge/>
          </w:tcPr>
          <w:p w14:paraId="3D9D8885"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r>
      <w:tr w:rsidR="00422B03" w:rsidRPr="00422B03" w14:paraId="729CE129" w14:textId="77777777" w:rsidTr="00BF6484">
        <w:tc>
          <w:tcPr>
            <w:tcW w:w="2652" w:type="dxa"/>
            <w:tcBorders>
              <w:top w:val="nil"/>
              <w:left w:val="nil"/>
              <w:bottom w:val="nil"/>
              <w:right w:val="nil"/>
            </w:tcBorders>
          </w:tcPr>
          <w:p w14:paraId="7BEB275F"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 xml:space="preserve">Основание разработки проекта правого акта Правительства </w:t>
            </w:r>
          </w:p>
          <w:p w14:paraId="07524F4B"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Республики Алтай</w:t>
            </w:r>
          </w:p>
        </w:tc>
        <w:tc>
          <w:tcPr>
            <w:tcW w:w="3268" w:type="dxa"/>
            <w:tcBorders>
              <w:top w:val="nil"/>
              <w:left w:val="nil"/>
              <w:bottom w:val="nil"/>
              <w:right w:val="nil"/>
            </w:tcBorders>
          </w:tcPr>
          <w:p w14:paraId="7BB89362" w14:textId="77777777" w:rsidR="00422B03" w:rsidRPr="00422B03" w:rsidRDefault="00422B03" w:rsidP="00422B03">
            <w:pPr>
              <w:suppressAutoHyphens/>
              <w:spacing w:after="0" w:line="240" w:lineRule="auto"/>
              <w:rPr>
                <w:rFonts w:ascii="Times New Roman" w:hAnsi="Times New Roman" w:cs="Times New Roman"/>
                <w:bCs/>
                <w:color w:val="000000"/>
                <w:kern w:val="1"/>
                <w:sz w:val="20"/>
                <w:szCs w:val="20"/>
                <w:lang w:eastAsia="ar-SA"/>
              </w:rPr>
            </w:pPr>
            <w:r w:rsidRPr="00422B03">
              <w:rPr>
                <w:rFonts w:ascii="Times New Roman" w:hAnsi="Times New Roman" w:cs="Times New Roman"/>
                <w:bCs/>
                <w:color w:val="000000"/>
                <w:kern w:val="1"/>
                <w:sz w:val="20"/>
                <w:szCs w:val="20"/>
                <w:lang w:eastAsia="ar-SA"/>
              </w:rPr>
              <w:t xml:space="preserve">Постановление Правительства РФ от </w:t>
            </w:r>
            <w:r w:rsidR="00103239">
              <w:rPr>
                <w:rFonts w:ascii="Times New Roman" w:hAnsi="Times New Roman" w:cs="Times New Roman"/>
                <w:bCs/>
                <w:color w:val="000000"/>
                <w:kern w:val="1"/>
                <w:sz w:val="20"/>
                <w:szCs w:val="20"/>
                <w:lang w:eastAsia="ar-SA"/>
              </w:rPr>
              <w:t>31 декабря</w:t>
            </w:r>
            <w:r>
              <w:rPr>
                <w:rFonts w:ascii="Times New Roman" w:hAnsi="Times New Roman" w:cs="Times New Roman"/>
                <w:bCs/>
                <w:color w:val="000000"/>
                <w:kern w:val="1"/>
                <w:sz w:val="20"/>
                <w:szCs w:val="20"/>
                <w:lang w:eastAsia="ar-SA"/>
              </w:rPr>
              <w:t xml:space="preserve"> </w:t>
            </w:r>
            <w:r w:rsidRPr="00422B03">
              <w:rPr>
                <w:rFonts w:ascii="Times New Roman" w:hAnsi="Times New Roman" w:cs="Times New Roman"/>
                <w:bCs/>
                <w:color w:val="000000"/>
                <w:kern w:val="1"/>
                <w:sz w:val="20"/>
                <w:szCs w:val="20"/>
                <w:lang w:eastAsia="ar-SA"/>
              </w:rPr>
              <w:t xml:space="preserve">2022 </w:t>
            </w:r>
            <w:r>
              <w:rPr>
                <w:rFonts w:ascii="Times New Roman" w:hAnsi="Times New Roman" w:cs="Times New Roman"/>
                <w:bCs/>
                <w:color w:val="000000"/>
                <w:kern w:val="1"/>
                <w:sz w:val="20"/>
                <w:szCs w:val="20"/>
                <w:lang w:eastAsia="ar-SA"/>
              </w:rPr>
              <w:t>г</w:t>
            </w:r>
            <w:r w:rsidR="00103239">
              <w:rPr>
                <w:rFonts w:ascii="Times New Roman" w:hAnsi="Times New Roman" w:cs="Times New Roman"/>
                <w:bCs/>
                <w:color w:val="000000"/>
                <w:kern w:val="1"/>
                <w:sz w:val="20"/>
                <w:szCs w:val="20"/>
                <w:lang w:eastAsia="ar-SA"/>
              </w:rPr>
              <w:t>.</w:t>
            </w:r>
            <w:r>
              <w:rPr>
                <w:rFonts w:ascii="Times New Roman" w:hAnsi="Times New Roman" w:cs="Times New Roman"/>
                <w:bCs/>
                <w:color w:val="000000"/>
                <w:kern w:val="1"/>
                <w:sz w:val="20"/>
                <w:szCs w:val="20"/>
                <w:lang w:eastAsia="ar-SA"/>
              </w:rPr>
              <w:t xml:space="preserve"> №</w:t>
            </w:r>
            <w:r w:rsidRPr="00422B03">
              <w:rPr>
                <w:rFonts w:ascii="Times New Roman" w:hAnsi="Times New Roman" w:cs="Times New Roman"/>
                <w:bCs/>
                <w:color w:val="000000"/>
                <w:kern w:val="1"/>
                <w:sz w:val="20"/>
                <w:szCs w:val="20"/>
                <w:lang w:eastAsia="ar-SA"/>
              </w:rPr>
              <w:t xml:space="preserve"> </w:t>
            </w:r>
            <w:r w:rsidR="00103239">
              <w:rPr>
                <w:rFonts w:ascii="Times New Roman" w:hAnsi="Times New Roman" w:cs="Times New Roman"/>
                <w:bCs/>
                <w:color w:val="000000"/>
                <w:kern w:val="1"/>
                <w:sz w:val="20"/>
                <w:szCs w:val="20"/>
                <w:lang w:eastAsia="ar-SA"/>
              </w:rPr>
              <w:t>25</w:t>
            </w:r>
            <w:r w:rsidRPr="00422B03">
              <w:rPr>
                <w:rFonts w:ascii="Times New Roman" w:hAnsi="Times New Roman" w:cs="Times New Roman"/>
                <w:bCs/>
                <w:color w:val="000000"/>
                <w:kern w:val="1"/>
                <w:sz w:val="20"/>
                <w:szCs w:val="20"/>
                <w:lang w:eastAsia="ar-SA"/>
              </w:rPr>
              <w:t>68</w:t>
            </w:r>
          </w:p>
          <w:p w14:paraId="72FB1E12" w14:textId="77777777" w:rsidR="00422B03" w:rsidRPr="00103239" w:rsidRDefault="006A40AF" w:rsidP="00422B03">
            <w:pPr>
              <w:suppressAutoHyphens/>
              <w:spacing w:after="0" w:line="240" w:lineRule="auto"/>
              <w:rPr>
                <w:rFonts w:ascii="Times New Roman" w:hAnsi="Times New Roman" w:cs="Times New Roman"/>
                <w:bCs/>
                <w:color w:val="000000"/>
                <w:kern w:val="1"/>
                <w:sz w:val="20"/>
                <w:szCs w:val="20"/>
                <w:lang w:eastAsia="ar-SA"/>
              </w:rPr>
            </w:pPr>
            <w:r>
              <w:rPr>
                <w:rFonts w:ascii="Times New Roman" w:hAnsi="Times New Roman" w:cs="Times New Roman"/>
                <w:bCs/>
                <w:color w:val="000000"/>
                <w:kern w:val="1"/>
                <w:sz w:val="20"/>
                <w:szCs w:val="20"/>
                <w:lang w:eastAsia="ar-SA"/>
              </w:rPr>
              <w:t>«</w:t>
            </w:r>
            <w:r w:rsidR="00103239" w:rsidRPr="00103239">
              <w:rPr>
                <w:rFonts w:ascii="Times New Roman" w:hAnsi="Times New Roman" w:cs="Times New Roman"/>
                <w:bCs/>
                <w:color w:val="000000"/>
                <w:kern w:val="1"/>
                <w:sz w:val="20"/>
                <w:szCs w:val="20"/>
                <w:lang w:eastAsia="ar-SA"/>
              </w:rPr>
              <w:t>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r>
              <w:rPr>
                <w:rFonts w:ascii="Times New Roman" w:hAnsi="Times New Roman" w:cs="Times New Roman"/>
                <w:bCs/>
                <w:color w:val="000000"/>
                <w:kern w:val="1"/>
                <w:sz w:val="20"/>
                <w:szCs w:val="20"/>
                <w:lang w:eastAsia="ar-SA"/>
              </w:rPr>
              <w:t>»</w:t>
            </w:r>
          </w:p>
        </w:tc>
        <w:tc>
          <w:tcPr>
            <w:tcW w:w="1559" w:type="dxa"/>
            <w:tcBorders>
              <w:top w:val="nil"/>
              <w:left w:val="nil"/>
              <w:bottom w:val="nil"/>
            </w:tcBorders>
          </w:tcPr>
          <w:p w14:paraId="26BD81F7"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p>
        </w:tc>
        <w:tc>
          <w:tcPr>
            <w:tcW w:w="1417" w:type="dxa"/>
          </w:tcPr>
          <w:p w14:paraId="4F2FAA16"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r>
      <w:tr w:rsidR="00422B03" w:rsidRPr="00422B03" w14:paraId="4395C5AB" w14:textId="77777777" w:rsidTr="00BF6484">
        <w:tc>
          <w:tcPr>
            <w:tcW w:w="2652" w:type="dxa"/>
            <w:tcBorders>
              <w:top w:val="nil"/>
              <w:left w:val="nil"/>
              <w:bottom w:val="nil"/>
              <w:right w:val="nil"/>
            </w:tcBorders>
          </w:tcPr>
          <w:p w14:paraId="0776D391"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3268" w:type="dxa"/>
            <w:tcBorders>
              <w:top w:val="nil"/>
              <w:left w:val="nil"/>
              <w:bottom w:val="nil"/>
              <w:right w:val="nil"/>
            </w:tcBorders>
          </w:tcPr>
          <w:p w14:paraId="749F03EA"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1559" w:type="dxa"/>
            <w:tcBorders>
              <w:top w:val="nil"/>
              <w:left w:val="nil"/>
              <w:bottom w:val="nil"/>
            </w:tcBorders>
          </w:tcPr>
          <w:p w14:paraId="13662896"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p>
        </w:tc>
        <w:tc>
          <w:tcPr>
            <w:tcW w:w="1417" w:type="dxa"/>
            <w:vMerge w:val="restart"/>
          </w:tcPr>
          <w:p w14:paraId="512FD0A4"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p w14:paraId="32640EBA"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86.10</w:t>
            </w:r>
          </w:p>
        </w:tc>
      </w:tr>
      <w:tr w:rsidR="00422B03" w:rsidRPr="00422B03" w14:paraId="51CE1B60" w14:textId="77777777" w:rsidTr="00BF6484">
        <w:tc>
          <w:tcPr>
            <w:tcW w:w="2652" w:type="dxa"/>
            <w:tcBorders>
              <w:top w:val="nil"/>
              <w:left w:val="nil"/>
              <w:bottom w:val="nil"/>
              <w:right w:val="nil"/>
            </w:tcBorders>
          </w:tcPr>
          <w:p w14:paraId="63CD11A0"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Наименование вида экономической деятельности, характеризующего сферу деятельности реализации решения</w:t>
            </w:r>
          </w:p>
        </w:tc>
        <w:tc>
          <w:tcPr>
            <w:tcW w:w="3268" w:type="dxa"/>
            <w:tcBorders>
              <w:top w:val="nil"/>
              <w:left w:val="nil"/>
              <w:bottom w:val="nil"/>
              <w:right w:val="nil"/>
            </w:tcBorders>
          </w:tcPr>
          <w:p w14:paraId="4D2A2587" w14:textId="77777777" w:rsidR="00422B03" w:rsidRPr="00422B03" w:rsidRDefault="006A40AF" w:rsidP="00422B03">
            <w:pPr>
              <w:suppressAutoHyphens/>
              <w:spacing w:after="0" w:line="240" w:lineRule="auto"/>
              <w:rPr>
                <w:rFonts w:ascii="Times New Roman" w:hAnsi="Times New Roman" w:cs="Times New Roman"/>
                <w:kern w:val="1"/>
                <w:sz w:val="20"/>
                <w:szCs w:val="20"/>
                <w:lang w:eastAsia="ar-SA"/>
              </w:rPr>
            </w:pPr>
            <w:r>
              <w:rPr>
                <w:rFonts w:ascii="Times New Roman" w:hAnsi="Times New Roman" w:cs="Times New Roman"/>
                <w:kern w:val="1"/>
                <w:sz w:val="20"/>
                <w:szCs w:val="20"/>
                <w:lang w:eastAsia="ar-SA"/>
              </w:rPr>
              <w:t>«</w:t>
            </w:r>
            <w:r w:rsidR="00422B03" w:rsidRPr="00422B03">
              <w:rPr>
                <w:rFonts w:ascii="Times New Roman" w:hAnsi="Times New Roman" w:cs="Times New Roman"/>
                <w:kern w:val="1"/>
                <w:sz w:val="20"/>
                <w:szCs w:val="20"/>
                <w:lang w:eastAsia="ar-SA"/>
              </w:rPr>
              <w:t>Деятельность в области здравоохранения и социальных услуг</w:t>
            </w:r>
            <w:r>
              <w:rPr>
                <w:rFonts w:ascii="Times New Roman" w:hAnsi="Times New Roman" w:cs="Times New Roman"/>
                <w:kern w:val="1"/>
                <w:sz w:val="20"/>
                <w:szCs w:val="20"/>
                <w:lang w:eastAsia="ar-SA"/>
              </w:rPr>
              <w:t>»</w:t>
            </w:r>
          </w:p>
        </w:tc>
        <w:tc>
          <w:tcPr>
            <w:tcW w:w="1559" w:type="dxa"/>
            <w:tcBorders>
              <w:top w:val="nil"/>
              <w:left w:val="nil"/>
              <w:bottom w:val="nil"/>
            </w:tcBorders>
          </w:tcPr>
          <w:p w14:paraId="64EE964A"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по ОКВЭД</w:t>
            </w:r>
          </w:p>
        </w:tc>
        <w:tc>
          <w:tcPr>
            <w:tcW w:w="1417" w:type="dxa"/>
            <w:vMerge/>
          </w:tcPr>
          <w:p w14:paraId="30088474"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r>
      <w:tr w:rsidR="00422B03" w:rsidRPr="00422B03" w14:paraId="72C7A8E2" w14:textId="77777777" w:rsidTr="00BF6484">
        <w:tc>
          <w:tcPr>
            <w:tcW w:w="2652" w:type="dxa"/>
            <w:tcBorders>
              <w:top w:val="nil"/>
              <w:left w:val="nil"/>
              <w:bottom w:val="nil"/>
              <w:right w:val="nil"/>
            </w:tcBorders>
          </w:tcPr>
          <w:p w14:paraId="6AFD056B"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3268" w:type="dxa"/>
            <w:tcBorders>
              <w:top w:val="nil"/>
              <w:left w:val="nil"/>
              <w:bottom w:val="nil"/>
              <w:right w:val="nil"/>
            </w:tcBorders>
          </w:tcPr>
          <w:p w14:paraId="07C5C805"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1559" w:type="dxa"/>
            <w:tcBorders>
              <w:top w:val="nil"/>
              <w:left w:val="nil"/>
              <w:bottom w:val="nil"/>
            </w:tcBorders>
          </w:tcPr>
          <w:p w14:paraId="49971BE4"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p>
        </w:tc>
        <w:tc>
          <w:tcPr>
            <w:tcW w:w="1417" w:type="dxa"/>
            <w:vMerge w:val="restart"/>
          </w:tcPr>
          <w:p w14:paraId="4515DCE2"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r>
      <w:tr w:rsidR="00422B03" w:rsidRPr="00422B03" w14:paraId="740560D5" w14:textId="77777777" w:rsidTr="00BF6484">
        <w:tc>
          <w:tcPr>
            <w:tcW w:w="2652" w:type="dxa"/>
            <w:tcBorders>
              <w:top w:val="nil"/>
              <w:left w:val="nil"/>
              <w:bottom w:val="nil"/>
              <w:right w:val="nil"/>
            </w:tcBorders>
          </w:tcPr>
          <w:p w14:paraId="70A6DDAF"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 xml:space="preserve">Наименование государственной программы Республики Алтай, к сфере реализации которой относится проект </w:t>
            </w:r>
            <w:r w:rsidRPr="00422B03">
              <w:rPr>
                <w:rFonts w:ascii="Times New Roman" w:hAnsi="Times New Roman" w:cs="Times New Roman"/>
                <w:kern w:val="1"/>
                <w:sz w:val="20"/>
                <w:szCs w:val="20"/>
                <w:lang w:eastAsia="ar-SA"/>
              </w:rPr>
              <w:lastRenderedPageBreak/>
              <w:t>акта Правительства Республики Алтай (при ее наличии)</w:t>
            </w:r>
          </w:p>
        </w:tc>
        <w:tc>
          <w:tcPr>
            <w:tcW w:w="3268" w:type="dxa"/>
            <w:tcBorders>
              <w:top w:val="nil"/>
              <w:left w:val="nil"/>
              <w:bottom w:val="nil"/>
              <w:right w:val="nil"/>
            </w:tcBorders>
          </w:tcPr>
          <w:p w14:paraId="4C937EE1"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lastRenderedPageBreak/>
              <w:t xml:space="preserve">ГП </w:t>
            </w:r>
            <w:r w:rsidR="006A40AF">
              <w:rPr>
                <w:rFonts w:ascii="Times New Roman" w:hAnsi="Times New Roman" w:cs="Times New Roman"/>
                <w:kern w:val="1"/>
                <w:sz w:val="20"/>
                <w:szCs w:val="20"/>
                <w:lang w:eastAsia="ar-SA"/>
              </w:rPr>
              <w:t>«</w:t>
            </w:r>
            <w:r w:rsidRPr="00422B03">
              <w:rPr>
                <w:rFonts w:ascii="Times New Roman" w:hAnsi="Times New Roman" w:cs="Times New Roman"/>
                <w:kern w:val="1"/>
                <w:sz w:val="20"/>
                <w:szCs w:val="20"/>
                <w:lang w:eastAsia="ar-SA"/>
              </w:rPr>
              <w:t>Развитие здравоохранения</w:t>
            </w:r>
            <w:r w:rsidR="006A40AF">
              <w:rPr>
                <w:rFonts w:ascii="Times New Roman" w:hAnsi="Times New Roman" w:cs="Times New Roman"/>
                <w:kern w:val="1"/>
                <w:sz w:val="20"/>
                <w:szCs w:val="20"/>
                <w:lang w:eastAsia="ar-SA"/>
              </w:rPr>
              <w:t>»</w:t>
            </w:r>
          </w:p>
        </w:tc>
        <w:tc>
          <w:tcPr>
            <w:tcW w:w="1559" w:type="dxa"/>
            <w:tcBorders>
              <w:top w:val="nil"/>
              <w:left w:val="nil"/>
              <w:bottom w:val="nil"/>
            </w:tcBorders>
          </w:tcPr>
          <w:p w14:paraId="517764C4"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p>
        </w:tc>
        <w:tc>
          <w:tcPr>
            <w:tcW w:w="1417" w:type="dxa"/>
            <w:vMerge/>
          </w:tcPr>
          <w:p w14:paraId="6C6183AC"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r>
      <w:tr w:rsidR="00422B03" w:rsidRPr="00422B03" w14:paraId="7F751295" w14:textId="77777777" w:rsidTr="00BF6484">
        <w:tc>
          <w:tcPr>
            <w:tcW w:w="2652" w:type="dxa"/>
            <w:tcBorders>
              <w:top w:val="nil"/>
              <w:left w:val="nil"/>
              <w:bottom w:val="nil"/>
              <w:right w:val="nil"/>
            </w:tcBorders>
          </w:tcPr>
          <w:p w14:paraId="0D60B542"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3268" w:type="dxa"/>
            <w:tcBorders>
              <w:top w:val="nil"/>
              <w:left w:val="nil"/>
              <w:bottom w:val="nil"/>
              <w:right w:val="nil"/>
            </w:tcBorders>
          </w:tcPr>
          <w:p w14:paraId="52164B6A"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c>
          <w:tcPr>
            <w:tcW w:w="1559" w:type="dxa"/>
            <w:tcBorders>
              <w:top w:val="nil"/>
              <w:left w:val="nil"/>
              <w:bottom w:val="nil"/>
            </w:tcBorders>
          </w:tcPr>
          <w:p w14:paraId="3C580251"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p>
        </w:tc>
        <w:tc>
          <w:tcPr>
            <w:tcW w:w="1417" w:type="dxa"/>
            <w:vMerge w:val="restart"/>
          </w:tcPr>
          <w:p w14:paraId="175DAAFB"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r>
      <w:tr w:rsidR="00422B03" w:rsidRPr="00422B03" w14:paraId="293664C2" w14:textId="77777777" w:rsidTr="00BF6484">
        <w:tc>
          <w:tcPr>
            <w:tcW w:w="2652" w:type="dxa"/>
            <w:tcBorders>
              <w:top w:val="nil"/>
              <w:left w:val="nil"/>
              <w:bottom w:val="nil"/>
              <w:right w:val="nil"/>
            </w:tcBorders>
          </w:tcPr>
          <w:p w14:paraId="4956CF32"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r w:rsidRPr="00422B03">
              <w:rPr>
                <w:rFonts w:ascii="Times New Roman" w:hAnsi="Times New Roman" w:cs="Times New Roman"/>
                <w:kern w:val="1"/>
                <w:sz w:val="20"/>
                <w:szCs w:val="20"/>
                <w:lang w:eastAsia="ar-SA"/>
              </w:rPr>
              <w:t>Единица измерения:</w:t>
            </w:r>
          </w:p>
        </w:tc>
        <w:tc>
          <w:tcPr>
            <w:tcW w:w="3268" w:type="dxa"/>
            <w:tcBorders>
              <w:top w:val="nil"/>
              <w:left w:val="nil"/>
              <w:bottom w:val="nil"/>
              <w:right w:val="nil"/>
            </w:tcBorders>
          </w:tcPr>
          <w:p w14:paraId="22578EC0"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roofErr w:type="spellStart"/>
            <w:proofErr w:type="gramStart"/>
            <w:r w:rsidRPr="00422B03">
              <w:rPr>
                <w:rFonts w:ascii="Times New Roman" w:hAnsi="Times New Roman" w:cs="Times New Roman"/>
                <w:kern w:val="1"/>
                <w:sz w:val="20"/>
                <w:szCs w:val="20"/>
                <w:lang w:eastAsia="ar-SA"/>
              </w:rPr>
              <w:t>тыс.рублей</w:t>
            </w:r>
            <w:proofErr w:type="spellEnd"/>
            <w:proofErr w:type="gramEnd"/>
          </w:p>
        </w:tc>
        <w:tc>
          <w:tcPr>
            <w:tcW w:w="1559" w:type="dxa"/>
            <w:tcBorders>
              <w:top w:val="nil"/>
              <w:left w:val="nil"/>
              <w:bottom w:val="nil"/>
            </w:tcBorders>
          </w:tcPr>
          <w:p w14:paraId="140C3092" w14:textId="77777777" w:rsidR="00422B03" w:rsidRPr="00422B03" w:rsidRDefault="00422B03" w:rsidP="00422B03">
            <w:pPr>
              <w:suppressAutoHyphens/>
              <w:spacing w:after="0" w:line="240" w:lineRule="auto"/>
              <w:jc w:val="right"/>
              <w:rPr>
                <w:rFonts w:ascii="Times New Roman" w:hAnsi="Times New Roman" w:cs="Times New Roman"/>
                <w:kern w:val="1"/>
                <w:sz w:val="20"/>
                <w:szCs w:val="20"/>
                <w:lang w:eastAsia="ar-SA"/>
              </w:rPr>
            </w:pPr>
          </w:p>
        </w:tc>
        <w:tc>
          <w:tcPr>
            <w:tcW w:w="1417" w:type="dxa"/>
            <w:vMerge/>
          </w:tcPr>
          <w:p w14:paraId="32B01C31" w14:textId="77777777" w:rsidR="00422B03" w:rsidRPr="00422B03" w:rsidRDefault="00422B03" w:rsidP="00422B03">
            <w:pPr>
              <w:suppressAutoHyphens/>
              <w:spacing w:after="0" w:line="240" w:lineRule="auto"/>
              <w:rPr>
                <w:rFonts w:ascii="Times New Roman" w:hAnsi="Times New Roman" w:cs="Times New Roman"/>
                <w:kern w:val="1"/>
                <w:sz w:val="20"/>
                <w:szCs w:val="20"/>
                <w:lang w:eastAsia="ar-SA"/>
              </w:rPr>
            </w:pPr>
          </w:p>
        </w:tc>
      </w:tr>
    </w:tbl>
    <w:p w14:paraId="26C441F7" w14:textId="77777777" w:rsidR="00422B03" w:rsidRPr="00422B03" w:rsidRDefault="00422B03" w:rsidP="00422B03">
      <w:pPr>
        <w:suppressAutoHyphens/>
        <w:spacing w:after="0" w:line="240" w:lineRule="auto"/>
        <w:jc w:val="center"/>
        <w:rPr>
          <w:rFonts w:ascii="Times New Roman" w:hAnsi="Times New Roman" w:cs="Times New Roman"/>
          <w:b/>
          <w:kern w:val="1"/>
          <w:sz w:val="28"/>
          <w:szCs w:val="28"/>
          <w:lang w:eastAsia="ar-SA"/>
        </w:rPr>
      </w:pPr>
    </w:p>
    <w:p w14:paraId="52237240"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p>
    <w:p w14:paraId="34E2F311"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 Источники финансового обеспечения реализации</w:t>
      </w:r>
    </w:p>
    <w:p w14:paraId="0193A9A6"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проекта правового акта Правительства Республики Алтай</w:t>
      </w:r>
    </w:p>
    <w:p w14:paraId="18DFE9F3"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p>
    <w:p w14:paraId="611EBBEF" w14:textId="77777777" w:rsidR="00422B03" w:rsidRPr="00422B03" w:rsidRDefault="00422B03" w:rsidP="00422B03">
      <w:pPr>
        <w:widowControl w:val="0"/>
        <w:autoSpaceDE w:val="0"/>
        <w:autoSpaceDN w:val="0"/>
        <w:spacing w:after="0" w:line="240" w:lineRule="auto"/>
        <w:jc w:val="center"/>
        <w:outlineLvl w:val="2"/>
        <w:rPr>
          <w:rFonts w:ascii="Times New Roman" w:hAnsi="Times New Roman" w:cs="Times New Roman"/>
          <w:szCs w:val="20"/>
          <w:lang w:eastAsia="ru-RU"/>
        </w:rPr>
      </w:pPr>
      <w:r w:rsidRPr="00422B03">
        <w:rPr>
          <w:rFonts w:ascii="Times New Roman" w:hAnsi="Times New Roman" w:cs="Times New Roman"/>
          <w:szCs w:val="20"/>
          <w:lang w:eastAsia="ru-RU"/>
        </w:rPr>
        <w:t>1.1. Общий объем финансового обеспечения</w:t>
      </w:r>
    </w:p>
    <w:p w14:paraId="731CAF0D"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050"/>
        <w:gridCol w:w="1236"/>
        <w:gridCol w:w="2835"/>
        <w:gridCol w:w="969"/>
        <w:gridCol w:w="970"/>
        <w:gridCol w:w="992"/>
      </w:tblGrid>
      <w:tr w:rsidR="00422B03" w:rsidRPr="00422B03" w14:paraId="19545438" w14:textId="77777777" w:rsidTr="00BF6484">
        <w:tc>
          <w:tcPr>
            <w:tcW w:w="577" w:type="dxa"/>
            <w:vMerge w:val="restart"/>
          </w:tcPr>
          <w:p w14:paraId="2E748B8C" w14:textId="77777777" w:rsidR="00422B03" w:rsidRPr="00422B03" w:rsidRDefault="00422B03" w:rsidP="00E570FD">
            <w:pPr>
              <w:widowControl w:val="0"/>
              <w:suppressAutoHyphens/>
              <w:spacing w:after="0" w:line="240" w:lineRule="auto"/>
              <w:rPr>
                <w:rFonts w:ascii="Times New Roman" w:hAnsi="Times New Roman" w:cs="Times New Roman"/>
                <w:kern w:val="1"/>
                <w:sz w:val="24"/>
                <w:szCs w:val="24"/>
                <w:lang w:eastAsia="hi-IN" w:bidi="hi-IN"/>
              </w:rPr>
            </w:pPr>
            <w:r w:rsidRPr="00422B03">
              <w:rPr>
                <w:rFonts w:ascii="Times New Roman" w:hAnsi="Times New Roman" w:cs="Times New Roman"/>
                <w:kern w:val="1"/>
                <w:sz w:val="24"/>
                <w:szCs w:val="24"/>
                <w:lang w:eastAsia="hi-IN" w:bidi="hi-IN"/>
              </w:rPr>
              <w:t>№ п/п</w:t>
            </w:r>
          </w:p>
        </w:tc>
        <w:tc>
          <w:tcPr>
            <w:tcW w:w="2136" w:type="dxa"/>
            <w:vMerge w:val="restart"/>
          </w:tcPr>
          <w:p w14:paraId="481A3D38" w14:textId="77777777" w:rsidR="00422B03" w:rsidRPr="00422B03" w:rsidRDefault="00422B03" w:rsidP="00E570FD">
            <w:pPr>
              <w:widowControl w:val="0"/>
              <w:suppressAutoHyphens/>
              <w:spacing w:after="0" w:line="240" w:lineRule="auto"/>
              <w:rPr>
                <w:rFonts w:ascii="Times New Roman" w:hAnsi="Times New Roman" w:cs="Times New Roman"/>
                <w:kern w:val="1"/>
                <w:sz w:val="24"/>
                <w:szCs w:val="24"/>
                <w:lang w:eastAsia="hi-IN" w:bidi="hi-IN"/>
              </w:rPr>
            </w:pPr>
            <w:r w:rsidRPr="00422B03">
              <w:rPr>
                <w:rFonts w:ascii="Times New Roman" w:hAnsi="Times New Roman" w:cs="Times New Roman"/>
                <w:kern w:val="1"/>
                <w:sz w:val="24"/>
                <w:szCs w:val="24"/>
                <w:lang w:eastAsia="hi-IN" w:bidi="hi-IN"/>
              </w:rPr>
              <w:t>Наименование источника финансового обеспечения</w:t>
            </w:r>
          </w:p>
        </w:tc>
        <w:tc>
          <w:tcPr>
            <w:tcW w:w="6573" w:type="dxa"/>
            <w:gridSpan w:val="5"/>
          </w:tcPr>
          <w:p w14:paraId="31AB7280" w14:textId="77777777" w:rsidR="00422B03" w:rsidRPr="00422B03" w:rsidRDefault="00422B03" w:rsidP="00E570FD">
            <w:pPr>
              <w:widowControl w:val="0"/>
              <w:suppressAutoHyphens/>
              <w:spacing w:after="0" w:line="240" w:lineRule="auto"/>
              <w:jc w:val="center"/>
              <w:rPr>
                <w:rFonts w:ascii="Times New Roman" w:hAnsi="Times New Roman" w:cs="Times New Roman"/>
                <w:kern w:val="1"/>
                <w:sz w:val="24"/>
                <w:szCs w:val="24"/>
                <w:lang w:eastAsia="hi-IN" w:bidi="hi-IN"/>
              </w:rPr>
            </w:pPr>
            <w:r w:rsidRPr="00422B03">
              <w:rPr>
                <w:rFonts w:ascii="Times New Roman" w:hAnsi="Times New Roman" w:cs="Times New Roman"/>
                <w:kern w:val="1"/>
                <w:sz w:val="24"/>
                <w:szCs w:val="24"/>
                <w:lang w:eastAsia="hi-IN" w:bidi="hi-IN"/>
              </w:rPr>
              <w:t xml:space="preserve">Объем финансового обеспечения, </w:t>
            </w:r>
            <w:proofErr w:type="spellStart"/>
            <w:r w:rsidRPr="00422B03">
              <w:rPr>
                <w:rFonts w:ascii="Times New Roman" w:hAnsi="Times New Roman" w:cs="Times New Roman"/>
                <w:kern w:val="1"/>
                <w:sz w:val="24"/>
                <w:szCs w:val="24"/>
                <w:lang w:eastAsia="hi-IN" w:bidi="hi-IN"/>
              </w:rPr>
              <w:t>тыс.руб</w:t>
            </w:r>
            <w:proofErr w:type="spellEnd"/>
            <w:r w:rsidRPr="00422B03">
              <w:rPr>
                <w:rFonts w:ascii="Times New Roman" w:hAnsi="Times New Roman" w:cs="Times New Roman"/>
                <w:kern w:val="1"/>
                <w:sz w:val="24"/>
                <w:szCs w:val="24"/>
                <w:lang w:eastAsia="hi-IN" w:bidi="hi-IN"/>
              </w:rPr>
              <w:t>.</w:t>
            </w:r>
          </w:p>
        </w:tc>
      </w:tr>
      <w:tr w:rsidR="00422B03" w:rsidRPr="00422B03" w14:paraId="720EA33B" w14:textId="77777777" w:rsidTr="00BF6484">
        <w:tc>
          <w:tcPr>
            <w:tcW w:w="577" w:type="dxa"/>
            <w:vMerge/>
          </w:tcPr>
          <w:p w14:paraId="532FB944" w14:textId="77777777" w:rsidR="00422B03" w:rsidRPr="00422B03" w:rsidRDefault="00422B03" w:rsidP="00E570FD">
            <w:pPr>
              <w:widowControl w:val="0"/>
              <w:suppressAutoHyphens/>
              <w:spacing w:after="0" w:line="240" w:lineRule="auto"/>
              <w:rPr>
                <w:rFonts w:ascii="Times New Roman" w:hAnsi="Times New Roman" w:cs="Times New Roman"/>
                <w:kern w:val="1"/>
                <w:sz w:val="24"/>
                <w:szCs w:val="24"/>
                <w:lang w:eastAsia="hi-IN" w:bidi="hi-IN"/>
              </w:rPr>
            </w:pPr>
          </w:p>
        </w:tc>
        <w:tc>
          <w:tcPr>
            <w:tcW w:w="2136" w:type="dxa"/>
            <w:vMerge/>
          </w:tcPr>
          <w:p w14:paraId="68E34622" w14:textId="77777777" w:rsidR="00422B03" w:rsidRPr="00422B03" w:rsidRDefault="00422B03" w:rsidP="00E570FD">
            <w:pPr>
              <w:widowControl w:val="0"/>
              <w:suppressAutoHyphens/>
              <w:spacing w:after="0" w:line="240" w:lineRule="auto"/>
              <w:rPr>
                <w:rFonts w:ascii="Times New Roman" w:hAnsi="Times New Roman" w:cs="Times New Roman"/>
                <w:kern w:val="1"/>
                <w:sz w:val="24"/>
                <w:szCs w:val="24"/>
                <w:lang w:eastAsia="hi-IN" w:bidi="hi-IN"/>
              </w:rPr>
            </w:pPr>
          </w:p>
        </w:tc>
        <w:tc>
          <w:tcPr>
            <w:tcW w:w="1477" w:type="dxa"/>
            <w:vMerge w:val="restart"/>
          </w:tcPr>
          <w:p w14:paraId="72067DC9" w14:textId="77777777" w:rsidR="00422B03" w:rsidRPr="00422B03" w:rsidRDefault="00422B03" w:rsidP="00E570FD">
            <w:pPr>
              <w:widowControl w:val="0"/>
              <w:suppressAutoHyphens/>
              <w:spacing w:after="0" w:line="240" w:lineRule="auto"/>
              <w:rPr>
                <w:rFonts w:ascii="Times New Roman" w:hAnsi="Times New Roman" w:cs="Times New Roman"/>
                <w:kern w:val="1"/>
                <w:sz w:val="24"/>
                <w:szCs w:val="24"/>
                <w:lang w:eastAsia="hi-IN" w:bidi="hi-IN"/>
              </w:rPr>
            </w:pPr>
            <w:r w:rsidRPr="00422B03">
              <w:rPr>
                <w:rFonts w:ascii="Times New Roman" w:hAnsi="Times New Roman" w:cs="Times New Roman"/>
                <w:kern w:val="1"/>
                <w:sz w:val="24"/>
                <w:szCs w:val="24"/>
                <w:lang w:eastAsia="hi-IN" w:bidi="hi-IN"/>
              </w:rPr>
              <w:t>Итого</w:t>
            </w:r>
          </w:p>
        </w:tc>
        <w:tc>
          <w:tcPr>
            <w:tcW w:w="5096" w:type="dxa"/>
            <w:gridSpan w:val="4"/>
          </w:tcPr>
          <w:p w14:paraId="7E147663" w14:textId="77777777" w:rsidR="00422B03" w:rsidRPr="00422B03" w:rsidRDefault="00422B03" w:rsidP="00E570FD">
            <w:pPr>
              <w:widowControl w:val="0"/>
              <w:suppressAutoHyphens/>
              <w:spacing w:after="0" w:line="240" w:lineRule="auto"/>
              <w:jc w:val="center"/>
              <w:rPr>
                <w:rFonts w:ascii="Times New Roman" w:hAnsi="Times New Roman" w:cs="Times New Roman"/>
                <w:kern w:val="1"/>
                <w:sz w:val="24"/>
                <w:szCs w:val="24"/>
                <w:lang w:eastAsia="hi-IN" w:bidi="hi-IN"/>
              </w:rPr>
            </w:pPr>
            <w:r w:rsidRPr="00422B03">
              <w:rPr>
                <w:rFonts w:ascii="Times New Roman" w:hAnsi="Times New Roman" w:cs="Times New Roman"/>
                <w:kern w:val="1"/>
                <w:sz w:val="24"/>
                <w:szCs w:val="24"/>
                <w:lang w:eastAsia="hi-IN" w:bidi="hi-IN"/>
              </w:rPr>
              <w:t>в том числе по годам</w:t>
            </w:r>
          </w:p>
        </w:tc>
      </w:tr>
      <w:tr w:rsidR="00C632FE" w:rsidRPr="00422B03" w14:paraId="2D62EA3D" w14:textId="77777777" w:rsidTr="00BF6484">
        <w:tc>
          <w:tcPr>
            <w:tcW w:w="577" w:type="dxa"/>
            <w:vMerge/>
          </w:tcPr>
          <w:p w14:paraId="36990499" w14:textId="77777777" w:rsidR="00C632FE" w:rsidRPr="00422B03" w:rsidRDefault="00C632FE" w:rsidP="00C632FE">
            <w:pPr>
              <w:widowControl w:val="0"/>
              <w:suppressAutoHyphens/>
              <w:spacing w:after="0" w:line="240" w:lineRule="auto"/>
              <w:rPr>
                <w:rFonts w:ascii="Times New Roman" w:hAnsi="Times New Roman" w:cs="Times New Roman"/>
                <w:kern w:val="1"/>
                <w:sz w:val="24"/>
                <w:szCs w:val="24"/>
                <w:lang w:eastAsia="hi-IN" w:bidi="hi-IN"/>
              </w:rPr>
            </w:pPr>
          </w:p>
        </w:tc>
        <w:tc>
          <w:tcPr>
            <w:tcW w:w="2136" w:type="dxa"/>
            <w:vMerge/>
          </w:tcPr>
          <w:p w14:paraId="2752264B" w14:textId="77777777" w:rsidR="00C632FE" w:rsidRPr="00422B03" w:rsidRDefault="00C632FE" w:rsidP="00C632FE">
            <w:pPr>
              <w:widowControl w:val="0"/>
              <w:suppressAutoHyphens/>
              <w:spacing w:after="0" w:line="240" w:lineRule="auto"/>
              <w:rPr>
                <w:rFonts w:ascii="Times New Roman" w:hAnsi="Times New Roman" w:cs="Times New Roman"/>
                <w:kern w:val="1"/>
                <w:sz w:val="24"/>
                <w:szCs w:val="24"/>
                <w:lang w:eastAsia="hi-IN" w:bidi="hi-IN"/>
              </w:rPr>
            </w:pPr>
          </w:p>
        </w:tc>
        <w:tc>
          <w:tcPr>
            <w:tcW w:w="1477" w:type="dxa"/>
            <w:vMerge/>
          </w:tcPr>
          <w:p w14:paraId="1593D461" w14:textId="77777777" w:rsidR="00C632FE" w:rsidRPr="00422B03" w:rsidRDefault="00C632FE" w:rsidP="00C632FE">
            <w:pPr>
              <w:widowControl w:val="0"/>
              <w:suppressAutoHyphens/>
              <w:spacing w:after="0" w:line="240" w:lineRule="auto"/>
              <w:rPr>
                <w:rFonts w:ascii="Times New Roman" w:hAnsi="Times New Roman" w:cs="Times New Roman"/>
                <w:kern w:val="1"/>
                <w:sz w:val="24"/>
                <w:szCs w:val="24"/>
                <w:lang w:eastAsia="hi-IN" w:bidi="hi-IN"/>
              </w:rPr>
            </w:pPr>
          </w:p>
        </w:tc>
        <w:tc>
          <w:tcPr>
            <w:tcW w:w="1284" w:type="dxa"/>
          </w:tcPr>
          <w:p w14:paraId="63474B80" w14:textId="77777777" w:rsidR="00C632FE" w:rsidRPr="00422B03" w:rsidRDefault="00C632FE" w:rsidP="00C632FE">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на 202</w:t>
            </w:r>
            <w:r>
              <w:rPr>
                <w:rFonts w:ascii="Times New Roman" w:hAnsi="Times New Roman" w:cs="Times New Roman"/>
                <w:szCs w:val="20"/>
                <w:lang w:eastAsia="ru-RU"/>
              </w:rPr>
              <w:t>3</w:t>
            </w:r>
            <w:r w:rsidRPr="00422B03">
              <w:rPr>
                <w:rFonts w:ascii="Times New Roman" w:hAnsi="Times New Roman" w:cs="Times New Roman"/>
                <w:szCs w:val="20"/>
                <w:lang w:eastAsia="ru-RU"/>
              </w:rPr>
              <w:t xml:space="preserve"> г.</w:t>
            </w:r>
          </w:p>
        </w:tc>
        <w:tc>
          <w:tcPr>
            <w:tcW w:w="1270" w:type="dxa"/>
          </w:tcPr>
          <w:p w14:paraId="41286B88" w14:textId="77777777" w:rsidR="00C632FE" w:rsidRPr="00422B03" w:rsidRDefault="00C632FE" w:rsidP="00C632FE">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на 202</w:t>
            </w:r>
            <w:r>
              <w:rPr>
                <w:rFonts w:ascii="Times New Roman" w:hAnsi="Times New Roman" w:cs="Times New Roman"/>
                <w:szCs w:val="20"/>
                <w:lang w:eastAsia="ru-RU"/>
              </w:rPr>
              <w:t>4</w:t>
            </w:r>
            <w:r w:rsidRPr="00422B03">
              <w:rPr>
                <w:rFonts w:ascii="Times New Roman" w:hAnsi="Times New Roman" w:cs="Times New Roman"/>
                <w:szCs w:val="20"/>
                <w:lang w:eastAsia="ru-RU"/>
              </w:rPr>
              <w:t xml:space="preserve"> г.</w:t>
            </w:r>
          </w:p>
        </w:tc>
        <w:tc>
          <w:tcPr>
            <w:tcW w:w="1271" w:type="dxa"/>
          </w:tcPr>
          <w:p w14:paraId="46B207D0" w14:textId="77777777" w:rsidR="00C632FE" w:rsidRPr="00422B03" w:rsidRDefault="00C632FE" w:rsidP="00C632FE">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на 202</w:t>
            </w:r>
            <w:r>
              <w:rPr>
                <w:rFonts w:ascii="Times New Roman" w:hAnsi="Times New Roman" w:cs="Times New Roman"/>
                <w:szCs w:val="20"/>
                <w:lang w:eastAsia="ru-RU"/>
              </w:rPr>
              <w:t>5</w:t>
            </w:r>
            <w:r w:rsidRPr="00422B03">
              <w:rPr>
                <w:rFonts w:ascii="Times New Roman" w:hAnsi="Times New Roman" w:cs="Times New Roman"/>
                <w:szCs w:val="20"/>
                <w:lang w:eastAsia="ru-RU"/>
              </w:rPr>
              <w:t xml:space="preserve"> г.</w:t>
            </w:r>
          </w:p>
        </w:tc>
        <w:tc>
          <w:tcPr>
            <w:tcW w:w="1271" w:type="dxa"/>
          </w:tcPr>
          <w:p w14:paraId="36E29460" w14:textId="77777777" w:rsidR="00C632FE" w:rsidRPr="00422B03" w:rsidRDefault="00C632FE" w:rsidP="00C632FE">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на 202</w:t>
            </w:r>
            <w:r>
              <w:rPr>
                <w:rFonts w:ascii="Times New Roman" w:hAnsi="Times New Roman" w:cs="Times New Roman"/>
                <w:szCs w:val="20"/>
                <w:lang w:eastAsia="ru-RU"/>
              </w:rPr>
              <w:t>6</w:t>
            </w:r>
            <w:r w:rsidRPr="00422B03">
              <w:rPr>
                <w:rFonts w:ascii="Times New Roman" w:hAnsi="Times New Roman" w:cs="Times New Roman"/>
                <w:szCs w:val="20"/>
                <w:lang w:eastAsia="ru-RU"/>
              </w:rPr>
              <w:t xml:space="preserve"> г.</w:t>
            </w:r>
          </w:p>
        </w:tc>
      </w:tr>
      <w:tr w:rsidR="00422B03" w:rsidRPr="00422B03" w14:paraId="5DAA542B" w14:textId="77777777" w:rsidTr="00BF6484">
        <w:tc>
          <w:tcPr>
            <w:tcW w:w="577" w:type="dxa"/>
          </w:tcPr>
          <w:p w14:paraId="46C0E4F3" w14:textId="77777777" w:rsidR="00422B03" w:rsidRPr="00422B03" w:rsidRDefault="00422B03" w:rsidP="00E570FD">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1</w:t>
            </w:r>
          </w:p>
        </w:tc>
        <w:tc>
          <w:tcPr>
            <w:tcW w:w="2136" w:type="dxa"/>
          </w:tcPr>
          <w:p w14:paraId="711C205B" w14:textId="77777777" w:rsidR="00422B03" w:rsidRPr="00422B03" w:rsidRDefault="00422B03" w:rsidP="00E570FD">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2</w:t>
            </w:r>
          </w:p>
        </w:tc>
        <w:tc>
          <w:tcPr>
            <w:tcW w:w="1477" w:type="dxa"/>
          </w:tcPr>
          <w:p w14:paraId="5F123A58" w14:textId="77777777" w:rsidR="00422B03" w:rsidRPr="00422B03" w:rsidRDefault="00422B03" w:rsidP="00E570FD">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3</w:t>
            </w:r>
          </w:p>
        </w:tc>
        <w:tc>
          <w:tcPr>
            <w:tcW w:w="1284" w:type="dxa"/>
          </w:tcPr>
          <w:p w14:paraId="59552266" w14:textId="77777777" w:rsidR="00422B03" w:rsidRPr="00422B03" w:rsidRDefault="00422B03" w:rsidP="00E570FD">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4</w:t>
            </w:r>
          </w:p>
        </w:tc>
        <w:tc>
          <w:tcPr>
            <w:tcW w:w="1270" w:type="dxa"/>
          </w:tcPr>
          <w:p w14:paraId="32159A7E" w14:textId="77777777" w:rsidR="00422B03" w:rsidRPr="00422B03" w:rsidRDefault="00422B03" w:rsidP="00E570FD">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5</w:t>
            </w:r>
          </w:p>
        </w:tc>
        <w:tc>
          <w:tcPr>
            <w:tcW w:w="1271" w:type="dxa"/>
          </w:tcPr>
          <w:p w14:paraId="01D49BC9" w14:textId="77777777" w:rsidR="00422B03" w:rsidRPr="00422B03" w:rsidRDefault="00422B03" w:rsidP="00E570FD">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6</w:t>
            </w:r>
          </w:p>
        </w:tc>
        <w:tc>
          <w:tcPr>
            <w:tcW w:w="1271" w:type="dxa"/>
          </w:tcPr>
          <w:p w14:paraId="5469107C" w14:textId="77777777" w:rsidR="00422B03" w:rsidRPr="00422B03" w:rsidRDefault="00422B03" w:rsidP="00E570FD">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7</w:t>
            </w:r>
          </w:p>
        </w:tc>
      </w:tr>
      <w:tr w:rsidR="00C632FE" w:rsidRPr="00422B03" w14:paraId="4E38910D" w14:textId="77777777" w:rsidTr="00E570FD">
        <w:tc>
          <w:tcPr>
            <w:tcW w:w="577" w:type="dxa"/>
            <w:vMerge w:val="restart"/>
          </w:tcPr>
          <w:p w14:paraId="6A6BCE69" w14:textId="77777777" w:rsidR="00C632FE" w:rsidRPr="00422B03" w:rsidRDefault="00C632FE" w:rsidP="00C632FE">
            <w:pPr>
              <w:widowControl w:val="0"/>
              <w:suppressAutoHyphens/>
              <w:spacing w:after="0" w:line="240" w:lineRule="auto"/>
              <w:rPr>
                <w:rFonts w:ascii="Times New Roman" w:hAnsi="Times New Roman" w:cs="Times New Roman"/>
                <w:kern w:val="1"/>
                <w:sz w:val="24"/>
                <w:szCs w:val="24"/>
                <w:lang w:eastAsia="hi-IN" w:bidi="hi-IN"/>
              </w:rPr>
            </w:pPr>
            <w:r w:rsidRPr="00422B03">
              <w:rPr>
                <w:rFonts w:ascii="Times New Roman" w:hAnsi="Times New Roman" w:cs="Times New Roman"/>
                <w:kern w:val="1"/>
                <w:sz w:val="24"/>
                <w:szCs w:val="24"/>
                <w:lang w:eastAsia="hi-IN" w:bidi="hi-IN"/>
              </w:rPr>
              <w:t>1.</w:t>
            </w:r>
          </w:p>
        </w:tc>
        <w:tc>
          <w:tcPr>
            <w:tcW w:w="2136" w:type="dxa"/>
          </w:tcPr>
          <w:p w14:paraId="44DA755A" w14:textId="77777777" w:rsidR="00C632FE" w:rsidRPr="00422B03" w:rsidRDefault="00C632FE" w:rsidP="00C632FE">
            <w:pPr>
              <w:widowControl w:val="0"/>
              <w:autoSpaceDE w:val="0"/>
              <w:autoSpaceDN w:val="0"/>
              <w:spacing w:after="0" w:line="240" w:lineRule="auto"/>
              <w:jc w:val="both"/>
              <w:rPr>
                <w:rFonts w:ascii="Times New Roman" w:hAnsi="Times New Roman" w:cs="Times New Roman"/>
                <w:lang w:eastAsia="ru-RU"/>
              </w:rPr>
            </w:pPr>
            <w:r w:rsidRPr="00422B03">
              <w:rPr>
                <w:rFonts w:ascii="Times New Roman" w:hAnsi="Times New Roman" w:cs="Times New Roman"/>
                <w:lang w:eastAsia="ru-RU"/>
              </w:rPr>
              <w:t>Общий объем финансового обеспечения на реализацию решения, предусмотренного проектом правового акта Правительства Республики Алтай, всего</w:t>
            </w:r>
          </w:p>
        </w:tc>
        <w:tc>
          <w:tcPr>
            <w:tcW w:w="1477" w:type="dxa"/>
          </w:tcPr>
          <w:p w14:paraId="0BD4C40E" w14:textId="77777777" w:rsidR="00C632FE" w:rsidRPr="00C61258" w:rsidRDefault="00625D8B" w:rsidP="00C632FE">
            <w:pPr>
              <w:widowControl w:val="0"/>
              <w:suppressAutoHyphens/>
              <w:spacing w:after="0" w:line="240" w:lineRule="auto"/>
              <w:jc w:val="center"/>
              <w:rPr>
                <w:rFonts w:ascii="Times New Roman" w:hAnsi="Times New Roman" w:cs="Mangal"/>
                <w:kern w:val="1"/>
                <w:sz w:val="24"/>
                <w:szCs w:val="24"/>
                <w:highlight w:val="yellow"/>
                <w:lang w:eastAsia="hi-IN" w:bidi="hi-IN"/>
              </w:rPr>
            </w:pPr>
            <w:r>
              <w:rPr>
                <w:rFonts w:ascii="Times New Roman" w:hAnsi="Times New Roman" w:cs="Mangal"/>
                <w:kern w:val="1"/>
                <w:lang w:eastAsia="hi-IN" w:bidi="hi-IN"/>
              </w:rPr>
              <w:t>10 302,1</w:t>
            </w:r>
          </w:p>
        </w:tc>
        <w:tc>
          <w:tcPr>
            <w:tcW w:w="1284" w:type="dxa"/>
          </w:tcPr>
          <w:p w14:paraId="7C721610" w14:textId="77777777" w:rsidR="00C632FE" w:rsidRPr="00C61258" w:rsidRDefault="00625D8B" w:rsidP="00625D8B">
            <w:pPr>
              <w:widowControl w:val="0"/>
              <w:suppressAutoHyphens/>
              <w:spacing w:after="0" w:line="240" w:lineRule="auto"/>
              <w:ind w:left="2124" w:hanging="2124"/>
              <w:jc w:val="center"/>
              <w:rPr>
                <w:rFonts w:ascii="Times New Roman" w:hAnsi="Times New Roman" w:cs="Mangal"/>
                <w:kern w:val="1"/>
                <w:sz w:val="24"/>
                <w:szCs w:val="24"/>
                <w:highlight w:val="yellow"/>
                <w:lang w:eastAsia="hi-IN" w:bidi="hi-IN"/>
              </w:rPr>
            </w:pPr>
            <w:r w:rsidRPr="00625D8B">
              <w:rPr>
                <w:rFonts w:ascii="Times New Roman" w:hAnsi="Times New Roman" w:cs="Mangal"/>
                <w:kern w:val="1"/>
                <w:lang w:eastAsia="hi-IN" w:bidi="hi-IN"/>
              </w:rPr>
              <w:t>10 302,1</w:t>
            </w:r>
          </w:p>
        </w:tc>
        <w:tc>
          <w:tcPr>
            <w:tcW w:w="1270" w:type="dxa"/>
          </w:tcPr>
          <w:p w14:paraId="3FC560DE"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0</w:t>
            </w:r>
          </w:p>
        </w:tc>
        <w:tc>
          <w:tcPr>
            <w:tcW w:w="1271" w:type="dxa"/>
          </w:tcPr>
          <w:p w14:paraId="122204A2"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0</w:t>
            </w:r>
          </w:p>
        </w:tc>
        <w:tc>
          <w:tcPr>
            <w:tcW w:w="1271" w:type="dxa"/>
          </w:tcPr>
          <w:p w14:paraId="3E18887A"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commentRangeStart w:id="4"/>
            <w:r w:rsidRPr="00422B03">
              <w:rPr>
                <w:rFonts w:ascii="Times New Roman" w:hAnsi="Times New Roman" w:cs="Times New Roman"/>
                <w:kern w:val="1"/>
                <w:lang w:eastAsia="hi-IN" w:bidi="hi-IN"/>
              </w:rPr>
              <w:t>0</w:t>
            </w:r>
            <w:commentRangeEnd w:id="4"/>
            <w:r>
              <w:rPr>
                <w:rStyle w:val="af9"/>
                <w:rFonts w:cs="Calibri"/>
              </w:rPr>
              <w:commentReference w:id="4"/>
            </w:r>
          </w:p>
        </w:tc>
      </w:tr>
      <w:tr w:rsidR="00C632FE" w:rsidRPr="00422B03" w14:paraId="51B96BCB" w14:textId="77777777" w:rsidTr="00E570FD">
        <w:tc>
          <w:tcPr>
            <w:tcW w:w="577" w:type="dxa"/>
            <w:vMerge/>
          </w:tcPr>
          <w:p w14:paraId="6B218CAB" w14:textId="77777777" w:rsidR="00C632FE" w:rsidRPr="00422B03" w:rsidRDefault="00C632FE" w:rsidP="00C632FE">
            <w:pPr>
              <w:widowControl w:val="0"/>
              <w:suppressAutoHyphens/>
              <w:spacing w:after="0" w:line="240" w:lineRule="auto"/>
              <w:rPr>
                <w:rFonts w:ascii="Times New Roman" w:hAnsi="Times New Roman" w:cs="Times New Roman"/>
                <w:kern w:val="1"/>
                <w:sz w:val="24"/>
                <w:szCs w:val="24"/>
                <w:lang w:eastAsia="hi-IN" w:bidi="hi-IN"/>
              </w:rPr>
            </w:pPr>
          </w:p>
        </w:tc>
        <w:tc>
          <w:tcPr>
            <w:tcW w:w="2136" w:type="dxa"/>
          </w:tcPr>
          <w:p w14:paraId="011E5A03" w14:textId="77777777" w:rsidR="00C632FE" w:rsidRPr="00422B03" w:rsidRDefault="00C632FE" w:rsidP="00C632FE">
            <w:pPr>
              <w:widowControl w:val="0"/>
              <w:autoSpaceDE w:val="0"/>
              <w:autoSpaceDN w:val="0"/>
              <w:spacing w:after="0" w:line="240" w:lineRule="auto"/>
              <w:jc w:val="both"/>
              <w:rPr>
                <w:rFonts w:ascii="Times New Roman" w:hAnsi="Times New Roman" w:cs="Times New Roman"/>
                <w:lang w:eastAsia="ru-RU"/>
              </w:rPr>
            </w:pPr>
            <w:r w:rsidRPr="00422B03">
              <w:rPr>
                <w:rFonts w:ascii="Times New Roman" w:hAnsi="Times New Roman" w:cs="Times New Roman"/>
                <w:lang w:eastAsia="ru-RU"/>
              </w:rPr>
              <w:t>в том числе в разрезе источников:</w:t>
            </w:r>
          </w:p>
        </w:tc>
        <w:tc>
          <w:tcPr>
            <w:tcW w:w="1477" w:type="dxa"/>
          </w:tcPr>
          <w:p w14:paraId="046FC922"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84" w:type="dxa"/>
          </w:tcPr>
          <w:p w14:paraId="4F83DEFD"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70" w:type="dxa"/>
          </w:tcPr>
          <w:p w14:paraId="110E79BF"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71" w:type="dxa"/>
          </w:tcPr>
          <w:p w14:paraId="736142D7"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71" w:type="dxa"/>
          </w:tcPr>
          <w:p w14:paraId="754E239E"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r>
      <w:tr w:rsidR="00C632FE" w:rsidRPr="00422B03" w14:paraId="4DF4D2CA" w14:textId="77777777" w:rsidTr="00E570FD">
        <w:tc>
          <w:tcPr>
            <w:tcW w:w="577" w:type="dxa"/>
          </w:tcPr>
          <w:p w14:paraId="51692D47" w14:textId="77777777" w:rsidR="00C632FE" w:rsidRPr="00422B03" w:rsidRDefault="00C632FE" w:rsidP="00C632FE">
            <w:pPr>
              <w:widowControl w:val="0"/>
              <w:suppressAutoHyphens/>
              <w:spacing w:after="0" w:line="240" w:lineRule="auto"/>
              <w:rPr>
                <w:rFonts w:ascii="Times New Roman" w:hAnsi="Times New Roman" w:cs="Times New Roman"/>
                <w:kern w:val="1"/>
                <w:sz w:val="24"/>
                <w:szCs w:val="24"/>
                <w:lang w:eastAsia="hi-IN" w:bidi="hi-IN"/>
              </w:rPr>
            </w:pPr>
            <w:r w:rsidRPr="00422B03">
              <w:rPr>
                <w:rFonts w:ascii="Times New Roman" w:hAnsi="Times New Roman" w:cs="Times New Roman"/>
                <w:kern w:val="1"/>
                <w:sz w:val="24"/>
                <w:szCs w:val="24"/>
                <w:lang w:eastAsia="hi-IN" w:bidi="hi-IN"/>
              </w:rPr>
              <w:t>1.1.</w:t>
            </w:r>
          </w:p>
        </w:tc>
        <w:tc>
          <w:tcPr>
            <w:tcW w:w="2136" w:type="dxa"/>
          </w:tcPr>
          <w:p w14:paraId="4AFAD129"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бюджетные ассигнования республиканского бюджета на текущий год, очередной финансовый год и плановый период, предусмотренные законом о республиканском бюджете Республики Алтай</w:t>
            </w:r>
          </w:p>
        </w:tc>
        <w:tc>
          <w:tcPr>
            <w:tcW w:w="1477" w:type="dxa"/>
          </w:tcPr>
          <w:p w14:paraId="1336FFF8"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0</w:t>
            </w:r>
          </w:p>
        </w:tc>
        <w:tc>
          <w:tcPr>
            <w:tcW w:w="1284" w:type="dxa"/>
          </w:tcPr>
          <w:p w14:paraId="40067A0D"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0</w:t>
            </w:r>
          </w:p>
        </w:tc>
        <w:tc>
          <w:tcPr>
            <w:tcW w:w="1270" w:type="dxa"/>
          </w:tcPr>
          <w:p w14:paraId="53851DF6"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0</w:t>
            </w:r>
          </w:p>
        </w:tc>
        <w:tc>
          <w:tcPr>
            <w:tcW w:w="1271" w:type="dxa"/>
          </w:tcPr>
          <w:p w14:paraId="34DB4D05"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0</w:t>
            </w:r>
          </w:p>
        </w:tc>
        <w:tc>
          <w:tcPr>
            <w:tcW w:w="1271" w:type="dxa"/>
          </w:tcPr>
          <w:p w14:paraId="5C268CCF"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0</w:t>
            </w:r>
          </w:p>
        </w:tc>
      </w:tr>
      <w:tr w:rsidR="00625D8B" w:rsidRPr="00422B03" w14:paraId="5A4763A0" w14:textId="77777777" w:rsidTr="00E570FD">
        <w:tc>
          <w:tcPr>
            <w:tcW w:w="577" w:type="dxa"/>
            <w:vMerge w:val="restart"/>
          </w:tcPr>
          <w:p w14:paraId="4447774F" w14:textId="77777777" w:rsidR="00625D8B" w:rsidRPr="00422B03" w:rsidRDefault="00625D8B" w:rsidP="00625D8B">
            <w:pPr>
              <w:widowControl w:val="0"/>
              <w:suppressAutoHyphens/>
              <w:spacing w:after="0" w:line="240" w:lineRule="auto"/>
              <w:rPr>
                <w:rFonts w:ascii="Times New Roman" w:hAnsi="Times New Roman" w:cs="Times New Roman"/>
                <w:kern w:val="1"/>
                <w:sz w:val="24"/>
                <w:szCs w:val="24"/>
                <w:lang w:eastAsia="hi-IN" w:bidi="hi-IN"/>
              </w:rPr>
            </w:pPr>
            <w:r w:rsidRPr="00422B03">
              <w:rPr>
                <w:rFonts w:ascii="Times New Roman" w:hAnsi="Times New Roman" w:cs="Times New Roman"/>
                <w:kern w:val="1"/>
                <w:sz w:val="24"/>
                <w:szCs w:val="24"/>
                <w:lang w:eastAsia="hi-IN" w:bidi="hi-IN"/>
              </w:rPr>
              <w:t>1.2.</w:t>
            </w:r>
          </w:p>
        </w:tc>
        <w:tc>
          <w:tcPr>
            <w:tcW w:w="2136" w:type="dxa"/>
          </w:tcPr>
          <w:p w14:paraId="04B8E912" w14:textId="77777777" w:rsidR="00625D8B" w:rsidRPr="00422B03" w:rsidRDefault="00625D8B" w:rsidP="00625D8B">
            <w:pPr>
              <w:widowControl w:val="0"/>
              <w:autoSpaceDE w:val="0"/>
              <w:autoSpaceDN w:val="0"/>
              <w:spacing w:after="0" w:line="240" w:lineRule="auto"/>
              <w:jc w:val="both"/>
              <w:rPr>
                <w:rFonts w:ascii="Times New Roman" w:hAnsi="Times New Roman" w:cs="Times New Roman"/>
                <w:lang w:eastAsia="ru-RU"/>
              </w:rPr>
            </w:pPr>
            <w:r w:rsidRPr="00422B03">
              <w:rPr>
                <w:rFonts w:ascii="Times New Roman" w:hAnsi="Times New Roman" w:cs="Times New Roman"/>
                <w:lang w:eastAsia="ru-RU"/>
              </w:rPr>
              <w:t>дополнительные бюджетные ассигнования, в том числе:</w:t>
            </w:r>
          </w:p>
        </w:tc>
        <w:tc>
          <w:tcPr>
            <w:tcW w:w="1477" w:type="dxa"/>
          </w:tcPr>
          <w:p w14:paraId="44D20313" w14:textId="77777777" w:rsidR="00625D8B" w:rsidRPr="00422B03" w:rsidRDefault="00625D8B" w:rsidP="00625D8B">
            <w:pPr>
              <w:widowControl w:val="0"/>
              <w:suppressAutoHyphens/>
              <w:spacing w:after="0" w:line="240" w:lineRule="auto"/>
              <w:jc w:val="center"/>
              <w:rPr>
                <w:rFonts w:ascii="Times New Roman" w:hAnsi="Times New Roman" w:cs="Mangal"/>
                <w:kern w:val="1"/>
                <w:sz w:val="24"/>
                <w:szCs w:val="24"/>
                <w:lang w:eastAsia="hi-IN" w:bidi="hi-IN"/>
              </w:rPr>
            </w:pPr>
            <w:r w:rsidRPr="006A7219">
              <w:rPr>
                <w:rFonts w:ascii="Times New Roman" w:hAnsi="Times New Roman" w:cs="Mangal"/>
                <w:kern w:val="1"/>
                <w:lang w:eastAsia="hi-IN" w:bidi="hi-IN"/>
              </w:rPr>
              <w:t>10 302,1</w:t>
            </w:r>
          </w:p>
        </w:tc>
        <w:tc>
          <w:tcPr>
            <w:tcW w:w="1284" w:type="dxa"/>
          </w:tcPr>
          <w:p w14:paraId="47CCB7D5" w14:textId="77777777" w:rsidR="00625D8B" w:rsidRPr="00422B03" w:rsidRDefault="00625D8B" w:rsidP="00625D8B">
            <w:pPr>
              <w:widowControl w:val="0"/>
              <w:suppressAutoHyphens/>
              <w:spacing w:after="0" w:line="240" w:lineRule="auto"/>
              <w:jc w:val="center"/>
              <w:rPr>
                <w:rFonts w:ascii="Times New Roman" w:hAnsi="Times New Roman" w:cs="Mangal"/>
                <w:kern w:val="1"/>
                <w:sz w:val="24"/>
                <w:szCs w:val="24"/>
                <w:lang w:eastAsia="hi-IN" w:bidi="hi-IN"/>
              </w:rPr>
            </w:pPr>
            <w:r w:rsidRPr="006A7219">
              <w:rPr>
                <w:rFonts w:ascii="Times New Roman" w:hAnsi="Times New Roman" w:cs="Mangal"/>
                <w:kern w:val="1"/>
                <w:lang w:eastAsia="hi-IN" w:bidi="hi-IN"/>
              </w:rPr>
              <w:t>10 302,1</w:t>
            </w:r>
          </w:p>
        </w:tc>
        <w:tc>
          <w:tcPr>
            <w:tcW w:w="1270" w:type="dxa"/>
          </w:tcPr>
          <w:p w14:paraId="13B54E9B" w14:textId="77777777" w:rsidR="00625D8B" w:rsidRPr="00422B03" w:rsidRDefault="00625D8B" w:rsidP="00625D8B">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0</w:t>
            </w:r>
          </w:p>
        </w:tc>
        <w:tc>
          <w:tcPr>
            <w:tcW w:w="1271" w:type="dxa"/>
          </w:tcPr>
          <w:p w14:paraId="2D955D30" w14:textId="77777777" w:rsidR="00625D8B" w:rsidRPr="00422B03" w:rsidRDefault="00625D8B" w:rsidP="00625D8B">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0</w:t>
            </w:r>
          </w:p>
        </w:tc>
        <w:tc>
          <w:tcPr>
            <w:tcW w:w="1271" w:type="dxa"/>
          </w:tcPr>
          <w:p w14:paraId="5624BBD9" w14:textId="77777777" w:rsidR="00625D8B" w:rsidRPr="00422B03" w:rsidRDefault="00625D8B" w:rsidP="00625D8B">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0</w:t>
            </w:r>
          </w:p>
        </w:tc>
      </w:tr>
      <w:tr w:rsidR="00625D8B" w:rsidRPr="00422B03" w14:paraId="2657462D" w14:textId="77777777" w:rsidTr="00E570FD">
        <w:tc>
          <w:tcPr>
            <w:tcW w:w="577" w:type="dxa"/>
            <w:vMerge/>
          </w:tcPr>
          <w:p w14:paraId="7FC5CB43" w14:textId="77777777" w:rsidR="00625D8B" w:rsidRPr="00422B03" w:rsidRDefault="00625D8B" w:rsidP="00625D8B">
            <w:pPr>
              <w:widowControl w:val="0"/>
              <w:suppressAutoHyphens/>
              <w:spacing w:after="0" w:line="240" w:lineRule="auto"/>
              <w:rPr>
                <w:rFonts w:ascii="Times New Roman" w:hAnsi="Times New Roman" w:cs="Times New Roman"/>
                <w:kern w:val="1"/>
                <w:sz w:val="24"/>
                <w:szCs w:val="24"/>
                <w:lang w:eastAsia="hi-IN" w:bidi="hi-IN"/>
              </w:rPr>
            </w:pPr>
          </w:p>
        </w:tc>
        <w:tc>
          <w:tcPr>
            <w:tcW w:w="2136" w:type="dxa"/>
          </w:tcPr>
          <w:p w14:paraId="6213B6E2" w14:textId="77777777" w:rsidR="00625D8B" w:rsidRPr="00422B03" w:rsidRDefault="00625D8B" w:rsidP="00625D8B">
            <w:pPr>
              <w:widowControl w:val="0"/>
              <w:autoSpaceDE w:val="0"/>
              <w:autoSpaceDN w:val="0"/>
              <w:spacing w:after="0" w:line="240" w:lineRule="auto"/>
              <w:jc w:val="both"/>
              <w:rPr>
                <w:rFonts w:ascii="Times New Roman" w:hAnsi="Times New Roman" w:cs="Times New Roman"/>
                <w:lang w:eastAsia="ru-RU"/>
              </w:rPr>
            </w:pPr>
            <w:r w:rsidRPr="00422B03">
              <w:rPr>
                <w:rFonts w:ascii="Times New Roman" w:hAnsi="Times New Roman" w:cs="Times New Roman"/>
                <w:lang w:eastAsia="ru-RU"/>
              </w:rPr>
              <w:t>республиканского бюджета</w:t>
            </w:r>
          </w:p>
        </w:tc>
        <w:tc>
          <w:tcPr>
            <w:tcW w:w="1477" w:type="dxa"/>
          </w:tcPr>
          <w:p w14:paraId="295BEB86" w14:textId="77777777" w:rsidR="00625D8B" w:rsidRPr="00422B03" w:rsidRDefault="00625D8B" w:rsidP="00625D8B">
            <w:pPr>
              <w:widowControl w:val="0"/>
              <w:suppressAutoHyphens/>
              <w:spacing w:after="0" w:line="240" w:lineRule="auto"/>
              <w:jc w:val="center"/>
              <w:rPr>
                <w:rFonts w:ascii="Times New Roman" w:hAnsi="Times New Roman" w:cs="Mangal"/>
                <w:kern w:val="1"/>
                <w:sz w:val="24"/>
                <w:szCs w:val="24"/>
                <w:lang w:eastAsia="hi-IN" w:bidi="hi-IN"/>
              </w:rPr>
            </w:pPr>
            <w:r w:rsidRPr="006A7219">
              <w:rPr>
                <w:rFonts w:ascii="Times New Roman" w:hAnsi="Times New Roman" w:cs="Mangal"/>
                <w:kern w:val="1"/>
                <w:lang w:eastAsia="hi-IN" w:bidi="hi-IN"/>
              </w:rPr>
              <w:t>10 302,1</w:t>
            </w:r>
          </w:p>
        </w:tc>
        <w:tc>
          <w:tcPr>
            <w:tcW w:w="1284" w:type="dxa"/>
          </w:tcPr>
          <w:p w14:paraId="46672AFA" w14:textId="77777777" w:rsidR="00625D8B" w:rsidRPr="00422B03" w:rsidRDefault="00625D8B" w:rsidP="00625D8B">
            <w:pPr>
              <w:widowControl w:val="0"/>
              <w:suppressAutoHyphens/>
              <w:spacing w:after="0" w:line="240" w:lineRule="auto"/>
              <w:jc w:val="center"/>
              <w:rPr>
                <w:rFonts w:ascii="Times New Roman" w:hAnsi="Times New Roman" w:cs="Mangal"/>
                <w:kern w:val="1"/>
                <w:sz w:val="24"/>
                <w:szCs w:val="24"/>
                <w:lang w:eastAsia="hi-IN" w:bidi="hi-IN"/>
              </w:rPr>
            </w:pPr>
            <w:r w:rsidRPr="006A7219">
              <w:rPr>
                <w:rFonts w:ascii="Times New Roman" w:hAnsi="Times New Roman" w:cs="Mangal"/>
                <w:kern w:val="1"/>
                <w:lang w:eastAsia="hi-IN" w:bidi="hi-IN"/>
              </w:rPr>
              <w:t>10 302,1</w:t>
            </w:r>
          </w:p>
        </w:tc>
        <w:tc>
          <w:tcPr>
            <w:tcW w:w="1270" w:type="dxa"/>
          </w:tcPr>
          <w:p w14:paraId="7EE8949B" w14:textId="77777777" w:rsidR="00625D8B" w:rsidRPr="00422B03" w:rsidRDefault="00625D8B" w:rsidP="00625D8B">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0</w:t>
            </w:r>
          </w:p>
        </w:tc>
        <w:tc>
          <w:tcPr>
            <w:tcW w:w="1271" w:type="dxa"/>
          </w:tcPr>
          <w:p w14:paraId="3B99EBB4" w14:textId="77777777" w:rsidR="00625D8B" w:rsidRPr="00422B03" w:rsidRDefault="00625D8B" w:rsidP="00625D8B">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0</w:t>
            </w:r>
          </w:p>
        </w:tc>
        <w:tc>
          <w:tcPr>
            <w:tcW w:w="1271" w:type="dxa"/>
          </w:tcPr>
          <w:p w14:paraId="1AF439BA" w14:textId="77777777" w:rsidR="00625D8B" w:rsidRPr="00422B03" w:rsidRDefault="00625D8B" w:rsidP="00625D8B">
            <w:pPr>
              <w:widowControl w:val="0"/>
              <w:suppressAutoHyphens/>
              <w:spacing w:after="0" w:line="240" w:lineRule="auto"/>
              <w:rPr>
                <w:rFonts w:ascii="Times New Roman" w:hAnsi="Times New Roman" w:cs="Times New Roman"/>
                <w:kern w:val="1"/>
                <w:lang w:eastAsia="hi-IN" w:bidi="hi-IN"/>
              </w:rPr>
            </w:pPr>
            <w:r w:rsidRPr="00422B03">
              <w:rPr>
                <w:rFonts w:ascii="Times New Roman" w:hAnsi="Times New Roman" w:cs="Times New Roman"/>
                <w:kern w:val="1"/>
                <w:lang w:eastAsia="hi-IN" w:bidi="hi-IN"/>
              </w:rPr>
              <w:t>0</w:t>
            </w:r>
          </w:p>
        </w:tc>
      </w:tr>
      <w:tr w:rsidR="00C632FE" w:rsidRPr="00422B03" w14:paraId="4ED2C306" w14:textId="77777777" w:rsidTr="00BF6484">
        <w:tc>
          <w:tcPr>
            <w:tcW w:w="577" w:type="dxa"/>
            <w:vMerge/>
          </w:tcPr>
          <w:p w14:paraId="7D2BE943" w14:textId="77777777" w:rsidR="00C632FE" w:rsidRPr="00422B03" w:rsidRDefault="00C632FE" w:rsidP="00C632FE">
            <w:pPr>
              <w:widowControl w:val="0"/>
              <w:suppressAutoHyphens/>
              <w:spacing w:after="0" w:line="240" w:lineRule="auto"/>
              <w:rPr>
                <w:rFonts w:ascii="Times New Roman" w:hAnsi="Times New Roman" w:cs="Times New Roman"/>
                <w:kern w:val="1"/>
                <w:sz w:val="24"/>
                <w:szCs w:val="24"/>
                <w:lang w:eastAsia="hi-IN" w:bidi="hi-IN"/>
              </w:rPr>
            </w:pPr>
          </w:p>
        </w:tc>
        <w:tc>
          <w:tcPr>
            <w:tcW w:w="2136" w:type="dxa"/>
          </w:tcPr>
          <w:p w14:paraId="18A0A308" w14:textId="77777777" w:rsidR="00C632FE" w:rsidRPr="00422B03" w:rsidRDefault="00C632FE" w:rsidP="00C632FE">
            <w:pPr>
              <w:widowControl w:val="0"/>
              <w:autoSpaceDE w:val="0"/>
              <w:autoSpaceDN w:val="0"/>
              <w:spacing w:after="0" w:line="240" w:lineRule="auto"/>
              <w:jc w:val="both"/>
              <w:rPr>
                <w:rFonts w:ascii="Times New Roman" w:hAnsi="Times New Roman" w:cs="Times New Roman"/>
                <w:lang w:eastAsia="ru-RU"/>
              </w:rPr>
            </w:pPr>
            <w:r w:rsidRPr="00422B03">
              <w:rPr>
                <w:rFonts w:ascii="Times New Roman" w:hAnsi="Times New Roman" w:cs="Times New Roman"/>
                <w:lang w:eastAsia="ru-RU"/>
              </w:rPr>
              <w:t>федерального бюджета</w:t>
            </w:r>
          </w:p>
        </w:tc>
        <w:tc>
          <w:tcPr>
            <w:tcW w:w="1477" w:type="dxa"/>
          </w:tcPr>
          <w:p w14:paraId="659B2EC3"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84" w:type="dxa"/>
          </w:tcPr>
          <w:p w14:paraId="0D5DEC46"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70" w:type="dxa"/>
          </w:tcPr>
          <w:p w14:paraId="673DEF73"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71" w:type="dxa"/>
          </w:tcPr>
          <w:p w14:paraId="4E180D8E"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71" w:type="dxa"/>
          </w:tcPr>
          <w:p w14:paraId="0BCCE751"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r>
      <w:tr w:rsidR="00C632FE" w:rsidRPr="00422B03" w14:paraId="2E056556" w14:textId="77777777" w:rsidTr="00BF6484">
        <w:tc>
          <w:tcPr>
            <w:tcW w:w="577" w:type="dxa"/>
            <w:vMerge/>
          </w:tcPr>
          <w:p w14:paraId="0690AAA7" w14:textId="77777777" w:rsidR="00C632FE" w:rsidRPr="00422B03" w:rsidRDefault="00C632FE" w:rsidP="00C632FE">
            <w:pPr>
              <w:widowControl w:val="0"/>
              <w:suppressAutoHyphens/>
              <w:spacing w:after="0" w:line="240" w:lineRule="auto"/>
              <w:rPr>
                <w:rFonts w:ascii="Times New Roman" w:hAnsi="Times New Roman" w:cs="Times New Roman"/>
                <w:kern w:val="1"/>
                <w:sz w:val="24"/>
                <w:szCs w:val="24"/>
                <w:lang w:eastAsia="hi-IN" w:bidi="hi-IN"/>
              </w:rPr>
            </w:pPr>
          </w:p>
        </w:tc>
        <w:tc>
          <w:tcPr>
            <w:tcW w:w="2136" w:type="dxa"/>
          </w:tcPr>
          <w:p w14:paraId="76EF8A9A" w14:textId="77777777" w:rsidR="00C632FE" w:rsidRPr="00422B03" w:rsidRDefault="00C632FE" w:rsidP="00C632FE">
            <w:pPr>
              <w:widowControl w:val="0"/>
              <w:autoSpaceDE w:val="0"/>
              <w:autoSpaceDN w:val="0"/>
              <w:spacing w:after="0" w:line="240" w:lineRule="auto"/>
              <w:jc w:val="both"/>
              <w:rPr>
                <w:rFonts w:ascii="Times New Roman" w:hAnsi="Times New Roman" w:cs="Times New Roman"/>
                <w:lang w:eastAsia="ru-RU"/>
              </w:rPr>
            </w:pPr>
            <w:r w:rsidRPr="00422B03">
              <w:rPr>
                <w:rFonts w:ascii="Times New Roman" w:hAnsi="Times New Roman" w:cs="Times New Roman"/>
                <w:lang w:eastAsia="ru-RU"/>
              </w:rPr>
              <w:t>местных бюджетов</w:t>
            </w:r>
          </w:p>
        </w:tc>
        <w:tc>
          <w:tcPr>
            <w:tcW w:w="1477" w:type="dxa"/>
          </w:tcPr>
          <w:p w14:paraId="5EA53027"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84" w:type="dxa"/>
          </w:tcPr>
          <w:p w14:paraId="02352BE7"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70" w:type="dxa"/>
          </w:tcPr>
          <w:p w14:paraId="4CE1E754"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71" w:type="dxa"/>
          </w:tcPr>
          <w:p w14:paraId="11745404"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71" w:type="dxa"/>
          </w:tcPr>
          <w:p w14:paraId="36C7E769"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r>
      <w:tr w:rsidR="00C632FE" w:rsidRPr="00422B03" w14:paraId="420A4783" w14:textId="77777777" w:rsidTr="00BF6484">
        <w:tc>
          <w:tcPr>
            <w:tcW w:w="577" w:type="dxa"/>
          </w:tcPr>
          <w:p w14:paraId="200D64F1" w14:textId="77777777" w:rsidR="00C632FE" w:rsidRPr="00422B03" w:rsidRDefault="00C632FE" w:rsidP="00C632FE">
            <w:pPr>
              <w:widowControl w:val="0"/>
              <w:suppressAutoHyphens/>
              <w:spacing w:after="0" w:line="240" w:lineRule="auto"/>
              <w:rPr>
                <w:rFonts w:ascii="Times New Roman" w:hAnsi="Times New Roman" w:cs="Times New Roman"/>
                <w:kern w:val="1"/>
                <w:sz w:val="24"/>
                <w:szCs w:val="24"/>
                <w:lang w:eastAsia="hi-IN" w:bidi="hi-IN"/>
              </w:rPr>
            </w:pPr>
            <w:r w:rsidRPr="00422B03">
              <w:rPr>
                <w:rFonts w:ascii="Times New Roman" w:hAnsi="Times New Roman" w:cs="Times New Roman"/>
                <w:kern w:val="1"/>
                <w:sz w:val="24"/>
                <w:szCs w:val="24"/>
                <w:lang w:eastAsia="hi-IN" w:bidi="hi-IN"/>
              </w:rPr>
              <w:t>1.3.</w:t>
            </w:r>
          </w:p>
        </w:tc>
        <w:tc>
          <w:tcPr>
            <w:tcW w:w="2136" w:type="dxa"/>
          </w:tcPr>
          <w:p w14:paraId="3CE63D14" w14:textId="77777777" w:rsidR="00C632FE" w:rsidRPr="00422B03" w:rsidRDefault="00C632FE" w:rsidP="00C632FE">
            <w:pPr>
              <w:widowControl w:val="0"/>
              <w:autoSpaceDE w:val="0"/>
              <w:autoSpaceDN w:val="0"/>
              <w:spacing w:after="0" w:line="240" w:lineRule="auto"/>
              <w:jc w:val="both"/>
              <w:rPr>
                <w:rFonts w:ascii="Times New Roman" w:hAnsi="Times New Roman" w:cs="Times New Roman"/>
                <w:lang w:eastAsia="ru-RU"/>
              </w:rPr>
            </w:pPr>
            <w:r w:rsidRPr="00422B03">
              <w:rPr>
                <w:rFonts w:ascii="Times New Roman" w:hAnsi="Times New Roman" w:cs="Times New Roman"/>
                <w:lang w:eastAsia="ru-RU"/>
              </w:rPr>
              <w:t xml:space="preserve">иные </w:t>
            </w:r>
            <w:commentRangeStart w:id="5"/>
            <w:r w:rsidRPr="00422B03">
              <w:rPr>
                <w:rFonts w:ascii="Times New Roman" w:hAnsi="Times New Roman" w:cs="Times New Roman"/>
                <w:lang w:eastAsia="ru-RU"/>
              </w:rPr>
              <w:t>источники</w:t>
            </w:r>
            <w:commentRangeEnd w:id="5"/>
            <w:r>
              <w:rPr>
                <w:rStyle w:val="af9"/>
                <w:rFonts w:cs="Calibri"/>
              </w:rPr>
              <w:commentReference w:id="5"/>
            </w:r>
          </w:p>
        </w:tc>
        <w:tc>
          <w:tcPr>
            <w:tcW w:w="1477" w:type="dxa"/>
          </w:tcPr>
          <w:p w14:paraId="67C205B3"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84" w:type="dxa"/>
          </w:tcPr>
          <w:p w14:paraId="19619147"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70" w:type="dxa"/>
          </w:tcPr>
          <w:p w14:paraId="4F0EFDD3"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71" w:type="dxa"/>
          </w:tcPr>
          <w:p w14:paraId="0D2C67DD"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c>
          <w:tcPr>
            <w:tcW w:w="1271" w:type="dxa"/>
          </w:tcPr>
          <w:p w14:paraId="7B994573" w14:textId="77777777" w:rsidR="00C632FE" w:rsidRPr="00422B03" w:rsidRDefault="00C632FE" w:rsidP="00C632FE">
            <w:pPr>
              <w:widowControl w:val="0"/>
              <w:suppressAutoHyphens/>
              <w:spacing w:after="0" w:line="240" w:lineRule="auto"/>
              <w:rPr>
                <w:rFonts w:ascii="Times New Roman" w:hAnsi="Times New Roman" w:cs="Times New Roman"/>
                <w:kern w:val="1"/>
                <w:lang w:eastAsia="hi-IN" w:bidi="hi-IN"/>
              </w:rPr>
            </w:pPr>
          </w:p>
        </w:tc>
      </w:tr>
    </w:tbl>
    <w:p w14:paraId="1F663473" w14:textId="77777777" w:rsidR="00422B03" w:rsidRPr="00422B03" w:rsidRDefault="00422B03" w:rsidP="00E570FD">
      <w:pPr>
        <w:widowControl w:val="0"/>
        <w:suppressAutoHyphens/>
        <w:spacing w:after="0" w:line="240" w:lineRule="auto"/>
        <w:rPr>
          <w:rFonts w:ascii="Times New Roman" w:hAnsi="Times New Roman" w:cs="Times New Roman"/>
          <w:kern w:val="1"/>
          <w:sz w:val="24"/>
          <w:szCs w:val="24"/>
          <w:lang w:eastAsia="hi-IN" w:bidi="hi-IN"/>
        </w:rPr>
      </w:pPr>
    </w:p>
    <w:p w14:paraId="2EF6DAAC" w14:textId="77777777" w:rsidR="00422B03" w:rsidRPr="00422B03" w:rsidRDefault="00422B03" w:rsidP="00E570FD">
      <w:pPr>
        <w:widowControl w:val="0"/>
        <w:suppressAutoHyphens/>
        <w:spacing w:after="0" w:line="240" w:lineRule="auto"/>
        <w:rPr>
          <w:rFonts w:ascii="Times New Roman" w:hAnsi="Times New Roman" w:cs="Times New Roman"/>
          <w:kern w:val="1"/>
          <w:sz w:val="24"/>
          <w:szCs w:val="24"/>
          <w:lang w:eastAsia="hi-IN" w:bidi="hi-IN"/>
        </w:rPr>
      </w:pPr>
    </w:p>
    <w:p w14:paraId="4F2FC97B" w14:textId="77777777" w:rsidR="00422B03" w:rsidRPr="00422B03" w:rsidRDefault="00422B03" w:rsidP="00E570FD">
      <w:pPr>
        <w:widowControl w:val="0"/>
        <w:suppressAutoHyphens/>
        <w:spacing w:after="0" w:line="240" w:lineRule="auto"/>
        <w:rPr>
          <w:rFonts w:ascii="Times New Roman" w:hAnsi="Times New Roman" w:cs="Mangal"/>
          <w:kern w:val="1"/>
          <w:sz w:val="24"/>
          <w:szCs w:val="24"/>
          <w:lang w:eastAsia="hi-IN" w:bidi="hi-IN"/>
        </w:rPr>
      </w:pPr>
    </w:p>
    <w:p w14:paraId="77515B15" w14:textId="77777777" w:rsidR="00422B03" w:rsidRPr="00422B03" w:rsidRDefault="00422B03" w:rsidP="00E570FD">
      <w:pPr>
        <w:widowControl w:val="0"/>
        <w:suppressAutoHyphens/>
        <w:spacing w:after="0" w:line="240" w:lineRule="auto"/>
        <w:jc w:val="center"/>
        <w:rPr>
          <w:rFonts w:ascii="Times New Roman" w:hAnsi="Times New Roman" w:cs="Mangal"/>
          <w:kern w:val="1"/>
          <w:sz w:val="24"/>
          <w:szCs w:val="24"/>
          <w:lang w:eastAsia="hi-IN" w:bidi="hi-IN"/>
        </w:rPr>
      </w:pPr>
      <w:r w:rsidRPr="00422B03">
        <w:rPr>
          <w:rFonts w:ascii="Times New Roman" w:hAnsi="Times New Roman" w:cs="Mangal"/>
          <w:kern w:val="1"/>
          <w:sz w:val="24"/>
          <w:szCs w:val="24"/>
          <w:lang w:eastAsia="hi-IN" w:bidi="hi-IN"/>
        </w:rPr>
        <w:t>1.2. Объем финансового обеспечения в разрезе мероприятий</w:t>
      </w:r>
    </w:p>
    <w:p w14:paraId="072027F3" w14:textId="77777777" w:rsidR="00422B03" w:rsidRPr="00422B03" w:rsidRDefault="00422B03" w:rsidP="00E570FD">
      <w:pPr>
        <w:widowControl w:val="0"/>
        <w:suppressAutoHyphens/>
        <w:spacing w:after="0" w:line="240" w:lineRule="auto"/>
        <w:rPr>
          <w:rFonts w:ascii="Times New Roman" w:hAnsi="Times New Roman" w:cs="Mangal"/>
          <w:kern w:val="1"/>
          <w:sz w:val="24"/>
          <w:szCs w:val="24"/>
          <w:lang w:eastAsia="hi-IN" w:bidi="hi-IN"/>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336"/>
        <w:gridCol w:w="1185"/>
        <w:gridCol w:w="1248"/>
        <w:gridCol w:w="1035"/>
        <w:gridCol w:w="1035"/>
        <w:gridCol w:w="1035"/>
      </w:tblGrid>
      <w:tr w:rsidR="00422B03" w:rsidRPr="00422B03" w14:paraId="73428011" w14:textId="77777777" w:rsidTr="00BF6484">
        <w:tc>
          <w:tcPr>
            <w:tcW w:w="576" w:type="dxa"/>
            <w:vMerge w:val="restart"/>
          </w:tcPr>
          <w:p w14:paraId="77A9375E" w14:textId="77777777" w:rsidR="00422B03" w:rsidRPr="00422B03" w:rsidRDefault="00422B03" w:rsidP="00E570FD">
            <w:pPr>
              <w:widowControl w:val="0"/>
              <w:suppressAutoHyphens/>
              <w:spacing w:after="0" w:line="240" w:lineRule="auto"/>
              <w:rPr>
                <w:rFonts w:ascii="Times New Roman" w:hAnsi="Times New Roman" w:cs="Mangal"/>
                <w:kern w:val="1"/>
                <w:sz w:val="24"/>
                <w:szCs w:val="24"/>
                <w:lang w:eastAsia="hi-IN" w:bidi="hi-IN"/>
              </w:rPr>
            </w:pPr>
            <w:r w:rsidRPr="00422B03">
              <w:rPr>
                <w:rFonts w:ascii="Times New Roman" w:hAnsi="Times New Roman" w:cs="Mangal"/>
                <w:kern w:val="1"/>
                <w:sz w:val="24"/>
                <w:szCs w:val="24"/>
                <w:lang w:eastAsia="hi-IN" w:bidi="hi-IN"/>
              </w:rPr>
              <w:t>№ п/п</w:t>
            </w:r>
          </w:p>
        </w:tc>
        <w:tc>
          <w:tcPr>
            <w:tcW w:w="3336" w:type="dxa"/>
            <w:vMerge w:val="restart"/>
          </w:tcPr>
          <w:p w14:paraId="31BE03CA" w14:textId="77777777" w:rsidR="00422B03" w:rsidRPr="00422B03" w:rsidRDefault="00422B03" w:rsidP="00E570FD">
            <w:pPr>
              <w:widowControl w:val="0"/>
              <w:suppressAutoHyphens/>
              <w:spacing w:after="0" w:line="240" w:lineRule="auto"/>
              <w:rPr>
                <w:rFonts w:ascii="Times New Roman" w:hAnsi="Times New Roman" w:cs="Mangal"/>
                <w:kern w:val="1"/>
                <w:sz w:val="24"/>
                <w:szCs w:val="24"/>
                <w:lang w:eastAsia="hi-IN" w:bidi="hi-IN"/>
              </w:rPr>
            </w:pPr>
            <w:r w:rsidRPr="00422B03">
              <w:rPr>
                <w:rFonts w:ascii="Times New Roman" w:hAnsi="Times New Roman" w:cs="Mangal"/>
                <w:kern w:val="1"/>
                <w:sz w:val="24"/>
                <w:szCs w:val="24"/>
                <w:lang w:eastAsia="hi-IN" w:bidi="hi-IN"/>
              </w:rPr>
              <w:t>Наименование мероприятий</w:t>
            </w:r>
          </w:p>
        </w:tc>
        <w:tc>
          <w:tcPr>
            <w:tcW w:w="5538" w:type="dxa"/>
            <w:gridSpan w:val="5"/>
          </w:tcPr>
          <w:p w14:paraId="61A432EC" w14:textId="77777777" w:rsidR="00422B03" w:rsidRPr="00422B03" w:rsidRDefault="00422B03" w:rsidP="00E570FD">
            <w:pPr>
              <w:widowControl w:val="0"/>
              <w:suppressAutoHyphens/>
              <w:spacing w:after="0" w:line="240" w:lineRule="auto"/>
              <w:jc w:val="center"/>
              <w:rPr>
                <w:rFonts w:ascii="Times New Roman" w:hAnsi="Times New Roman" w:cs="Mangal"/>
                <w:kern w:val="1"/>
                <w:sz w:val="24"/>
                <w:szCs w:val="24"/>
                <w:lang w:eastAsia="hi-IN" w:bidi="hi-IN"/>
              </w:rPr>
            </w:pPr>
            <w:r w:rsidRPr="00422B03">
              <w:rPr>
                <w:rFonts w:ascii="Times New Roman" w:hAnsi="Times New Roman" w:cs="Times New Roman"/>
                <w:kern w:val="1"/>
                <w:sz w:val="24"/>
                <w:szCs w:val="24"/>
                <w:lang w:eastAsia="hi-IN" w:bidi="hi-IN"/>
              </w:rPr>
              <w:t xml:space="preserve">Объем финансового обеспечения, </w:t>
            </w:r>
            <w:proofErr w:type="spellStart"/>
            <w:r w:rsidRPr="00422B03">
              <w:rPr>
                <w:rFonts w:ascii="Times New Roman" w:hAnsi="Times New Roman" w:cs="Times New Roman"/>
                <w:kern w:val="1"/>
                <w:sz w:val="24"/>
                <w:szCs w:val="24"/>
                <w:lang w:eastAsia="hi-IN" w:bidi="hi-IN"/>
              </w:rPr>
              <w:t>тыс.руб</w:t>
            </w:r>
            <w:proofErr w:type="spellEnd"/>
            <w:r w:rsidRPr="00422B03">
              <w:rPr>
                <w:rFonts w:ascii="Times New Roman" w:hAnsi="Times New Roman" w:cs="Times New Roman"/>
                <w:kern w:val="1"/>
                <w:sz w:val="24"/>
                <w:szCs w:val="24"/>
                <w:lang w:eastAsia="hi-IN" w:bidi="hi-IN"/>
              </w:rPr>
              <w:t>.</w:t>
            </w:r>
          </w:p>
        </w:tc>
      </w:tr>
      <w:tr w:rsidR="00422B03" w:rsidRPr="00422B03" w14:paraId="1442ED39" w14:textId="77777777" w:rsidTr="00BF6484">
        <w:tc>
          <w:tcPr>
            <w:tcW w:w="576" w:type="dxa"/>
            <w:vMerge/>
          </w:tcPr>
          <w:p w14:paraId="59380170" w14:textId="77777777" w:rsidR="00422B03" w:rsidRPr="00422B03" w:rsidRDefault="00422B03" w:rsidP="00E570FD">
            <w:pPr>
              <w:widowControl w:val="0"/>
              <w:suppressAutoHyphens/>
              <w:spacing w:after="0" w:line="240" w:lineRule="auto"/>
              <w:rPr>
                <w:rFonts w:ascii="Times New Roman" w:hAnsi="Times New Roman" w:cs="Mangal"/>
                <w:kern w:val="1"/>
                <w:sz w:val="24"/>
                <w:szCs w:val="24"/>
                <w:lang w:eastAsia="hi-IN" w:bidi="hi-IN"/>
              </w:rPr>
            </w:pPr>
          </w:p>
        </w:tc>
        <w:tc>
          <w:tcPr>
            <w:tcW w:w="3336" w:type="dxa"/>
            <w:vMerge/>
          </w:tcPr>
          <w:p w14:paraId="549C09DE" w14:textId="77777777" w:rsidR="00422B03" w:rsidRPr="00422B03" w:rsidRDefault="00422B03" w:rsidP="00E570FD">
            <w:pPr>
              <w:widowControl w:val="0"/>
              <w:suppressAutoHyphens/>
              <w:spacing w:after="0" w:line="240" w:lineRule="auto"/>
              <w:rPr>
                <w:rFonts w:ascii="Times New Roman" w:hAnsi="Times New Roman" w:cs="Mangal"/>
                <w:kern w:val="1"/>
                <w:sz w:val="24"/>
                <w:szCs w:val="24"/>
                <w:lang w:eastAsia="hi-IN" w:bidi="hi-IN"/>
              </w:rPr>
            </w:pPr>
          </w:p>
        </w:tc>
        <w:tc>
          <w:tcPr>
            <w:tcW w:w="1185" w:type="dxa"/>
            <w:vMerge w:val="restart"/>
          </w:tcPr>
          <w:p w14:paraId="01335DDF" w14:textId="77777777" w:rsidR="00422B03" w:rsidRPr="00422B03" w:rsidRDefault="00422B03" w:rsidP="00E570FD">
            <w:pPr>
              <w:widowControl w:val="0"/>
              <w:suppressAutoHyphens/>
              <w:spacing w:after="0" w:line="240" w:lineRule="auto"/>
              <w:jc w:val="center"/>
              <w:rPr>
                <w:rFonts w:ascii="Times New Roman" w:hAnsi="Times New Roman" w:cs="Times New Roman"/>
                <w:kern w:val="1"/>
                <w:sz w:val="24"/>
                <w:szCs w:val="24"/>
                <w:lang w:eastAsia="hi-IN" w:bidi="hi-IN"/>
              </w:rPr>
            </w:pPr>
            <w:r w:rsidRPr="00422B03">
              <w:rPr>
                <w:rFonts w:ascii="Times New Roman" w:hAnsi="Times New Roman" w:cs="Times New Roman"/>
                <w:kern w:val="1"/>
                <w:sz w:val="24"/>
                <w:szCs w:val="24"/>
                <w:lang w:eastAsia="hi-IN" w:bidi="hi-IN"/>
              </w:rPr>
              <w:t>Итого</w:t>
            </w:r>
          </w:p>
        </w:tc>
        <w:tc>
          <w:tcPr>
            <w:tcW w:w="4353" w:type="dxa"/>
            <w:gridSpan w:val="4"/>
          </w:tcPr>
          <w:p w14:paraId="2AA4EDC8" w14:textId="77777777" w:rsidR="00422B03" w:rsidRPr="00422B03" w:rsidRDefault="00422B03" w:rsidP="00E570FD">
            <w:pPr>
              <w:widowControl w:val="0"/>
              <w:suppressAutoHyphens/>
              <w:spacing w:after="0" w:line="240" w:lineRule="auto"/>
              <w:jc w:val="center"/>
              <w:rPr>
                <w:rFonts w:ascii="Times New Roman" w:hAnsi="Times New Roman" w:cs="Mangal"/>
                <w:kern w:val="1"/>
                <w:sz w:val="24"/>
                <w:szCs w:val="24"/>
                <w:lang w:eastAsia="hi-IN" w:bidi="hi-IN"/>
              </w:rPr>
            </w:pPr>
            <w:r w:rsidRPr="00422B03">
              <w:rPr>
                <w:rFonts w:ascii="Times New Roman" w:hAnsi="Times New Roman" w:cs="Times New Roman"/>
                <w:kern w:val="1"/>
                <w:sz w:val="24"/>
                <w:szCs w:val="24"/>
                <w:lang w:eastAsia="hi-IN" w:bidi="hi-IN"/>
              </w:rPr>
              <w:t>в том числе по годам</w:t>
            </w:r>
          </w:p>
        </w:tc>
      </w:tr>
      <w:tr w:rsidR="00C632FE" w:rsidRPr="00422B03" w14:paraId="37C58364" w14:textId="77777777" w:rsidTr="00BF6484">
        <w:tc>
          <w:tcPr>
            <w:tcW w:w="576" w:type="dxa"/>
            <w:vMerge/>
          </w:tcPr>
          <w:p w14:paraId="66936155" w14:textId="77777777" w:rsidR="00C632FE" w:rsidRPr="00422B03" w:rsidRDefault="00C632FE" w:rsidP="00C632FE">
            <w:pPr>
              <w:widowControl w:val="0"/>
              <w:suppressAutoHyphens/>
              <w:spacing w:after="0" w:line="240" w:lineRule="auto"/>
              <w:rPr>
                <w:rFonts w:ascii="Times New Roman" w:hAnsi="Times New Roman" w:cs="Mangal"/>
                <w:kern w:val="1"/>
                <w:sz w:val="24"/>
                <w:szCs w:val="24"/>
                <w:lang w:eastAsia="hi-IN" w:bidi="hi-IN"/>
              </w:rPr>
            </w:pPr>
          </w:p>
        </w:tc>
        <w:tc>
          <w:tcPr>
            <w:tcW w:w="3336" w:type="dxa"/>
            <w:vMerge/>
          </w:tcPr>
          <w:p w14:paraId="3F09F639" w14:textId="77777777" w:rsidR="00C632FE" w:rsidRPr="00422B03" w:rsidRDefault="00C632FE" w:rsidP="00C632FE">
            <w:pPr>
              <w:widowControl w:val="0"/>
              <w:suppressAutoHyphens/>
              <w:spacing w:after="0" w:line="240" w:lineRule="auto"/>
              <w:rPr>
                <w:rFonts w:ascii="Times New Roman" w:hAnsi="Times New Roman" w:cs="Mangal"/>
                <w:kern w:val="1"/>
                <w:sz w:val="24"/>
                <w:szCs w:val="24"/>
                <w:lang w:eastAsia="hi-IN" w:bidi="hi-IN"/>
              </w:rPr>
            </w:pPr>
          </w:p>
        </w:tc>
        <w:tc>
          <w:tcPr>
            <w:tcW w:w="1185" w:type="dxa"/>
            <w:vMerge/>
          </w:tcPr>
          <w:p w14:paraId="7C37BFEC" w14:textId="77777777" w:rsidR="00C632FE" w:rsidRPr="00422B03" w:rsidRDefault="00C632FE" w:rsidP="00C632FE">
            <w:pPr>
              <w:widowControl w:val="0"/>
              <w:suppressAutoHyphens/>
              <w:spacing w:after="0" w:line="240" w:lineRule="auto"/>
              <w:rPr>
                <w:rFonts w:ascii="Times New Roman" w:hAnsi="Times New Roman" w:cs="Times New Roman"/>
                <w:kern w:val="1"/>
                <w:sz w:val="24"/>
                <w:szCs w:val="24"/>
                <w:lang w:eastAsia="hi-IN" w:bidi="hi-IN"/>
              </w:rPr>
            </w:pPr>
          </w:p>
        </w:tc>
        <w:tc>
          <w:tcPr>
            <w:tcW w:w="1248" w:type="dxa"/>
          </w:tcPr>
          <w:p w14:paraId="01CAAB10" w14:textId="77777777" w:rsidR="00C632FE" w:rsidRPr="00422B03" w:rsidRDefault="00C632FE" w:rsidP="00C632FE">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на 202</w:t>
            </w:r>
            <w:r>
              <w:rPr>
                <w:rFonts w:ascii="Times New Roman" w:hAnsi="Times New Roman" w:cs="Times New Roman"/>
                <w:szCs w:val="20"/>
                <w:lang w:eastAsia="ru-RU"/>
              </w:rPr>
              <w:t>3</w:t>
            </w:r>
            <w:r w:rsidRPr="00422B03">
              <w:rPr>
                <w:rFonts w:ascii="Times New Roman" w:hAnsi="Times New Roman" w:cs="Times New Roman"/>
                <w:szCs w:val="20"/>
                <w:lang w:eastAsia="ru-RU"/>
              </w:rPr>
              <w:t xml:space="preserve"> г.</w:t>
            </w:r>
          </w:p>
        </w:tc>
        <w:tc>
          <w:tcPr>
            <w:tcW w:w="1035" w:type="dxa"/>
          </w:tcPr>
          <w:p w14:paraId="57112EB2" w14:textId="77777777" w:rsidR="00C632FE" w:rsidRPr="00422B03" w:rsidRDefault="00C632FE" w:rsidP="00C632FE">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на 202</w:t>
            </w:r>
            <w:r>
              <w:rPr>
                <w:rFonts w:ascii="Times New Roman" w:hAnsi="Times New Roman" w:cs="Times New Roman"/>
                <w:szCs w:val="20"/>
                <w:lang w:eastAsia="ru-RU"/>
              </w:rPr>
              <w:t>4</w:t>
            </w:r>
            <w:r w:rsidRPr="00422B03">
              <w:rPr>
                <w:rFonts w:ascii="Times New Roman" w:hAnsi="Times New Roman" w:cs="Times New Roman"/>
                <w:szCs w:val="20"/>
                <w:lang w:eastAsia="ru-RU"/>
              </w:rPr>
              <w:t xml:space="preserve"> г.</w:t>
            </w:r>
          </w:p>
        </w:tc>
        <w:tc>
          <w:tcPr>
            <w:tcW w:w="1035" w:type="dxa"/>
          </w:tcPr>
          <w:p w14:paraId="4939511C" w14:textId="77777777" w:rsidR="00C632FE" w:rsidRPr="00422B03" w:rsidRDefault="00C632FE" w:rsidP="00C632FE">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на 202</w:t>
            </w:r>
            <w:r>
              <w:rPr>
                <w:rFonts w:ascii="Times New Roman" w:hAnsi="Times New Roman" w:cs="Times New Roman"/>
                <w:szCs w:val="20"/>
                <w:lang w:eastAsia="ru-RU"/>
              </w:rPr>
              <w:t>5</w:t>
            </w:r>
            <w:r w:rsidRPr="00422B03">
              <w:rPr>
                <w:rFonts w:ascii="Times New Roman" w:hAnsi="Times New Roman" w:cs="Times New Roman"/>
                <w:szCs w:val="20"/>
                <w:lang w:eastAsia="ru-RU"/>
              </w:rPr>
              <w:t xml:space="preserve"> г.</w:t>
            </w:r>
          </w:p>
        </w:tc>
        <w:tc>
          <w:tcPr>
            <w:tcW w:w="1035" w:type="dxa"/>
          </w:tcPr>
          <w:p w14:paraId="36E985F9" w14:textId="77777777" w:rsidR="00C632FE" w:rsidRPr="00422B03" w:rsidRDefault="00C632FE" w:rsidP="00C632FE">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на 202</w:t>
            </w:r>
            <w:r>
              <w:rPr>
                <w:rFonts w:ascii="Times New Roman" w:hAnsi="Times New Roman" w:cs="Times New Roman"/>
                <w:szCs w:val="20"/>
                <w:lang w:eastAsia="ru-RU"/>
              </w:rPr>
              <w:t>6</w:t>
            </w:r>
            <w:r w:rsidRPr="00422B03">
              <w:rPr>
                <w:rFonts w:ascii="Times New Roman" w:hAnsi="Times New Roman" w:cs="Times New Roman"/>
                <w:szCs w:val="20"/>
                <w:lang w:eastAsia="ru-RU"/>
              </w:rPr>
              <w:t xml:space="preserve"> г.</w:t>
            </w:r>
          </w:p>
        </w:tc>
      </w:tr>
      <w:tr w:rsidR="00422B03" w:rsidRPr="00422B03" w14:paraId="79E26162" w14:textId="77777777" w:rsidTr="00BF6484">
        <w:tc>
          <w:tcPr>
            <w:tcW w:w="576" w:type="dxa"/>
          </w:tcPr>
          <w:p w14:paraId="2F4E5651" w14:textId="77777777" w:rsidR="00422B03" w:rsidRPr="00422B03" w:rsidRDefault="00422B03" w:rsidP="00E570FD">
            <w:pPr>
              <w:widowControl w:val="0"/>
              <w:suppressAutoHyphens/>
              <w:spacing w:after="0" w:line="240" w:lineRule="auto"/>
              <w:jc w:val="center"/>
              <w:rPr>
                <w:rFonts w:ascii="Times New Roman" w:hAnsi="Times New Roman" w:cs="Mangal"/>
                <w:kern w:val="1"/>
                <w:sz w:val="24"/>
                <w:szCs w:val="24"/>
                <w:lang w:eastAsia="hi-IN" w:bidi="hi-IN"/>
              </w:rPr>
            </w:pPr>
          </w:p>
        </w:tc>
        <w:tc>
          <w:tcPr>
            <w:tcW w:w="3336" w:type="dxa"/>
          </w:tcPr>
          <w:p w14:paraId="6B5223BC" w14:textId="77777777" w:rsidR="00422B03" w:rsidRPr="00422B03" w:rsidRDefault="00422B03" w:rsidP="00E570FD">
            <w:pPr>
              <w:widowControl w:val="0"/>
              <w:suppressAutoHyphens/>
              <w:spacing w:after="0" w:line="240" w:lineRule="auto"/>
              <w:jc w:val="center"/>
              <w:rPr>
                <w:rFonts w:ascii="Times New Roman" w:hAnsi="Times New Roman" w:cs="Mangal"/>
                <w:kern w:val="1"/>
                <w:sz w:val="24"/>
                <w:szCs w:val="24"/>
                <w:lang w:eastAsia="hi-IN" w:bidi="hi-IN"/>
              </w:rPr>
            </w:pPr>
            <w:r w:rsidRPr="00422B03">
              <w:rPr>
                <w:rFonts w:ascii="Times New Roman" w:hAnsi="Times New Roman" w:cs="Mangal"/>
                <w:kern w:val="1"/>
                <w:sz w:val="24"/>
                <w:szCs w:val="24"/>
                <w:lang w:eastAsia="hi-IN" w:bidi="hi-IN"/>
              </w:rPr>
              <w:t>1</w:t>
            </w:r>
          </w:p>
        </w:tc>
        <w:tc>
          <w:tcPr>
            <w:tcW w:w="1185" w:type="dxa"/>
          </w:tcPr>
          <w:p w14:paraId="4931D9FC" w14:textId="77777777" w:rsidR="00422B03" w:rsidRPr="00422B03" w:rsidRDefault="00422B03" w:rsidP="00E570FD">
            <w:pPr>
              <w:widowControl w:val="0"/>
              <w:suppressAutoHyphens/>
              <w:spacing w:after="0" w:line="240" w:lineRule="auto"/>
              <w:jc w:val="center"/>
              <w:rPr>
                <w:rFonts w:ascii="Times New Roman" w:hAnsi="Times New Roman" w:cs="Mangal"/>
                <w:kern w:val="1"/>
                <w:sz w:val="24"/>
                <w:szCs w:val="24"/>
                <w:lang w:eastAsia="hi-IN" w:bidi="hi-IN"/>
              </w:rPr>
            </w:pPr>
            <w:r w:rsidRPr="00422B03">
              <w:rPr>
                <w:rFonts w:ascii="Times New Roman" w:hAnsi="Times New Roman" w:cs="Mangal"/>
                <w:kern w:val="1"/>
                <w:sz w:val="24"/>
                <w:szCs w:val="24"/>
                <w:lang w:eastAsia="hi-IN" w:bidi="hi-IN"/>
              </w:rPr>
              <w:t>2</w:t>
            </w:r>
          </w:p>
        </w:tc>
        <w:tc>
          <w:tcPr>
            <w:tcW w:w="1248" w:type="dxa"/>
          </w:tcPr>
          <w:p w14:paraId="18846799" w14:textId="77777777" w:rsidR="00422B03" w:rsidRPr="00422B03" w:rsidRDefault="00422B03" w:rsidP="00E570FD">
            <w:pPr>
              <w:widowControl w:val="0"/>
              <w:suppressAutoHyphens/>
              <w:spacing w:after="0" w:line="240" w:lineRule="auto"/>
              <w:jc w:val="center"/>
              <w:rPr>
                <w:rFonts w:ascii="Times New Roman" w:hAnsi="Times New Roman" w:cs="Mangal"/>
                <w:kern w:val="1"/>
                <w:sz w:val="24"/>
                <w:szCs w:val="24"/>
                <w:lang w:eastAsia="hi-IN" w:bidi="hi-IN"/>
              </w:rPr>
            </w:pPr>
            <w:r w:rsidRPr="00422B03">
              <w:rPr>
                <w:rFonts w:ascii="Times New Roman" w:hAnsi="Times New Roman" w:cs="Mangal"/>
                <w:kern w:val="1"/>
                <w:sz w:val="24"/>
                <w:szCs w:val="24"/>
                <w:lang w:eastAsia="hi-IN" w:bidi="hi-IN"/>
              </w:rPr>
              <w:t>3</w:t>
            </w:r>
          </w:p>
        </w:tc>
        <w:tc>
          <w:tcPr>
            <w:tcW w:w="1035" w:type="dxa"/>
          </w:tcPr>
          <w:p w14:paraId="2A872443" w14:textId="77777777" w:rsidR="00422B03" w:rsidRPr="00422B03" w:rsidRDefault="00422B03" w:rsidP="00E570FD">
            <w:pPr>
              <w:widowControl w:val="0"/>
              <w:suppressAutoHyphens/>
              <w:spacing w:after="0" w:line="240" w:lineRule="auto"/>
              <w:jc w:val="center"/>
              <w:rPr>
                <w:rFonts w:ascii="Times New Roman" w:hAnsi="Times New Roman" w:cs="Mangal"/>
                <w:kern w:val="1"/>
                <w:sz w:val="24"/>
                <w:szCs w:val="24"/>
                <w:lang w:eastAsia="hi-IN" w:bidi="hi-IN"/>
              </w:rPr>
            </w:pPr>
            <w:r w:rsidRPr="00422B03">
              <w:rPr>
                <w:rFonts w:ascii="Times New Roman" w:hAnsi="Times New Roman" w:cs="Mangal"/>
                <w:kern w:val="1"/>
                <w:sz w:val="24"/>
                <w:szCs w:val="24"/>
                <w:lang w:eastAsia="hi-IN" w:bidi="hi-IN"/>
              </w:rPr>
              <w:t>4</w:t>
            </w:r>
          </w:p>
        </w:tc>
        <w:tc>
          <w:tcPr>
            <w:tcW w:w="1035" w:type="dxa"/>
          </w:tcPr>
          <w:p w14:paraId="1D86E35A" w14:textId="77777777" w:rsidR="00422B03" w:rsidRPr="00422B03" w:rsidRDefault="00422B03" w:rsidP="00E570FD">
            <w:pPr>
              <w:widowControl w:val="0"/>
              <w:suppressAutoHyphens/>
              <w:spacing w:after="0" w:line="240" w:lineRule="auto"/>
              <w:jc w:val="center"/>
              <w:rPr>
                <w:rFonts w:ascii="Times New Roman" w:hAnsi="Times New Roman" w:cs="Mangal"/>
                <w:kern w:val="1"/>
                <w:sz w:val="24"/>
                <w:szCs w:val="24"/>
                <w:lang w:eastAsia="hi-IN" w:bidi="hi-IN"/>
              </w:rPr>
            </w:pPr>
            <w:r w:rsidRPr="00422B03">
              <w:rPr>
                <w:rFonts w:ascii="Times New Roman" w:hAnsi="Times New Roman" w:cs="Mangal"/>
                <w:kern w:val="1"/>
                <w:sz w:val="24"/>
                <w:szCs w:val="24"/>
                <w:lang w:eastAsia="hi-IN" w:bidi="hi-IN"/>
              </w:rPr>
              <w:t>5</w:t>
            </w:r>
          </w:p>
        </w:tc>
        <w:tc>
          <w:tcPr>
            <w:tcW w:w="1035" w:type="dxa"/>
          </w:tcPr>
          <w:p w14:paraId="5ACCB256" w14:textId="77777777" w:rsidR="00422B03" w:rsidRPr="00422B03" w:rsidRDefault="00422B03" w:rsidP="00E570FD">
            <w:pPr>
              <w:widowControl w:val="0"/>
              <w:suppressAutoHyphens/>
              <w:spacing w:after="0" w:line="240" w:lineRule="auto"/>
              <w:jc w:val="center"/>
              <w:rPr>
                <w:rFonts w:ascii="Times New Roman" w:hAnsi="Times New Roman" w:cs="Mangal"/>
                <w:kern w:val="1"/>
                <w:sz w:val="24"/>
                <w:szCs w:val="24"/>
                <w:lang w:eastAsia="hi-IN" w:bidi="hi-IN"/>
              </w:rPr>
            </w:pPr>
            <w:r w:rsidRPr="00422B03">
              <w:rPr>
                <w:rFonts w:ascii="Times New Roman" w:hAnsi="Times New Roman" w:cs="Mangal"/>
                <w:kern w:val="1"/>
                <w:sz w:val="24"/>
                <w:szCs w:val="24"/>
                <w:lang w:eastAsia="hi-IN" w:bidi="hi-IN"/>
              </w:rPr>
              <w:t>6</w:t>
            </w:r>
          </w:p>
        </w:tc>
      </w:tr>
      <w:tr w:rsidR="00625D8B" w:rsidRPr="00422B03" w14:paraId="00AFDB37" w14:textId="77777777" w:rsidTr="00E570FD">
        <w:tc>
          <w:tcPr>
            <w:tcW w:w="576" w:type="dxa"/>
          </w:tcPr>
          <w:p w14:paraId="7CBEEC20" w14:textId="77777777" w:rsidR="00625D8B" w:rsidRPr="00422B03" w:rsidRDefault="00625D8B" w:rsidP="00625D8B">
            <w:pPr>
              <w:widowControl w:val="0"/>
              <w:suppressAutoHyphens/>
              <w:spacing w:after="0" w:line="240" w:lineRule="auto"/>
              <w:rPr>
                <w:rFonts w:ascii="Times New Roman" w:hAnsi="Times New Roman" w:cs="Mangal"/>
                <w:kern w:val="1"/>
                <w:lang w:eastAsia="hi-IN" w:bidi="hi-IN"/>
              </w:rPr>
            </w:pPr>
            <w:r w:rsidRPr="00422B03">
              <w:rPr>
                <w:rFonts w:ascii="Times New Roman" w:hAnsi="Times New Roman" w:cs="Mangal"/>
                <w:kern w:val="1"/>
                <w:lang w:eastAsia="hi-IN" w:bidi="hi-IN"/>
              </w:rPr>
              <w:t>1.</w:t>
            </w:r>
          </w:p>
        </w:tc>
        <w:tc>
          <w:tcPr>
            <w:tcW w:w="3336" w:type="dxa"/>
          </w:tcPr>
          <w:p w14:paraId="43758DD2" w14:textId="77777777" w:rsidR="004C3A90" w:rsidRPr="00422B03" w:rsidRDefault="00625D8B" w:rsidP="00625D8B">
            <w:pPr>
              <w:widowControl w:val="0"/>
              <w:suppressAutoHyphens/>
              <w:spacing w:after="0" w:line="240" w:lineRule="auto"/>
              <w:rPr>
                <w:rFonts w:ascii="Times New Roman" w:hAnsi="Times New Roman" w:cs="Mangal"/>
                <w:kern w:val="1"/>
                <w:lang w:eastAsia="hi-IN" w:bidi="hi-IN"/>
              </w:rPr>
            </w:pPr>
            <w:r>
              <w:rPr>
                <w:rFonts w:ascii="Times New Roman" w:hAnsi="Times New Roman" w:cs="Mangal"/>
                <w:kern w:val="1"/>
                <w:lang w:eastAsia="hi-IN" w:bidi="hi-IN"/>
              </w:rPr>
              <w:t>О</w:t>
            </w:r>
            <w:r w:rsidRPr="00422B03">
              <w:rPr>
                <w:rFonts w:ascii="Times New Roman" w:hAnsi="Times New Roman" w:cs="Mangal"/>
                <w:kern w:val="1"/>
                <w:lang w:eastAsia="hi-IN" w:bidi="hi-IN"/>
              </w:rPr>
              <w:t xml:space="preserve">существление </w:t>
            </w:r>
            <w:r w:rsidRPr="00C632FE">
              <w:rPr>
                <w:rFonts w:ascii="Times New Roman" w:hAnsi="Times New Roman" w:cs="Mangal"/>
                <w:kern w:val="1"/>
                <w:lang w:eastAsia="hi-IN" w:bidi="hi-IN"/>
              </w:rPr>
              <w:t>специальных социальных выплат для медицинских работников, оказывающих не входящую в базовую программу обязательного медицинского страхования либо территориальную программу бесплатного оказания граждан медицинской помощи, утверждённую постановлением Правительства Республики Алтай от 30 декабря 2022 г. № 492, скорую медицинскую помощь, первичную медико-санитарную помощь гражданам, включая диспансерное наблюдение граждан по основному заболеванию (состоянию)</w:t>
            </w:r>
            <w:r w:rsidR="004C3A90">
              <w:rPr>
                <w:rFonts w:ascii="Times New Roman" w:hAnsi="Times New Roman" w:cs="Mangal"/>
                <w:kern w:val="1"/>
                <w:lang w:eastAsia="hi-IN" w:bidi="hi-IN"/>
              </w:rPr>
              <w:t>, в том числе:</w:t>
            </w:r>
          </w:p>
        </w:tc>
        <w:tc>
          <w:tcPr>
            <w:tcW w:w="1185" w:type="dxa"/>
          </w:tcPr>
          <w:p w14:paraId="0FCE976B" w14:textId="77777777" w:rsidR="00625D8B" w:rsidRPr="00C61258" w:rsidRDefault="00625D8B" w:rsidP="00625D8B">
            <w:pPr>
              <w:widowControl w:val="0"/>
              <w:suppressAutoHyphens/>
              <w:spacing w:after="0" w:line="240" w:lineRule="auto"/>
              <w:jc w:val="center"/>
              <w:rPr>
                <w:rFonts w:ascii="Times New Roman" w:hAnsi="Times New Roman" w:cs="Mangal"/>
                <w:kern w:val="1"/>
                <w:highlight w:val="yellow"/>
                <w:lang w:eastAsia="hi-IN" w:bidi="hi-IN"/>
              </w:rPr>
            </w:pPr>
            <w:r w:rsidRPr="00335193">
              <w:rPr>
                <w:rFonts w:ascii="Times New Roman" w:hAnsi="Times New Roman" w:cs="Mangal"/>
                <w:kern w:val="1"/>
                <w:lang w:eastAsia="hi-IN" w:bidi="hi-IN"/>
              </w:rPr>
              <w:t>10 302,1</w:t>
            </w:r>
          </w:p>
        </w:tc>
        <w:tc>
          <w:tcPr>
            <w:tcW w:w="1248" w:type="dxa"/>
          </w:tcPr>
          <w:p w14:paraId="0393AD74" w14:textId="77777777" w:rsidR="00625D8B" w:rsidRPr="00C61258" w:rsidRDefault="00625D8B" w:rsidP="00625D8B">
            <w:pPr>
              <w:widowControl w:val="0"/>
              <w:suppressAutoHyphens/>
              <w:spacing w:after="0" w:line="240" w:lineRule="auto"/>
              <w:jc w:val="center"/>
              <w:rPr>
                <w:rFonts w:ascii="Times New Roman" w:hAnsi="Times New Roman" w:cs="Mangal"/>
                <w:kern w:val="1"/>
                <w:highlight w:val="yellow"/>
                <w:lang w:eastAsia="hi-IN" w:bidi="hi-IN"/>
              </w:rPr>
            </w:pPr>
            <w:r w:rsidRPr="00335193">
              <w:rPr>
                <w:rFonts w:ascii="Times New Roman" w:hAnsi="Times New Roman" w:cs="Mangal"/>
                <w:kern w:val="1"/>
                <w:lang w:eastAsia="hi-IN" w:bidi="hi-IN"/>
              </w:rPr>
              <w:t>10 302,1</w:t>
            </w:r>
          </w:p>
        </w:tc>
        <w:tc>
          <w:tcPr>
            <w:tcW w:w="1035" w:type="dxa"/>
          </w:tcPr>
          <w:p w14:paraId="5371FCDA" w14:textId="77777777" w:rsidR="00625D8B" w:rsidRPr="00422B03" w:rsidRDefault="00625D8B" w:rsidP="00625D8B">
            <w:pPr>
              <w:widowControl w:val="0"/>
              <w:suppressAutoHyphens/>
              <w:spacing w:after="0" w:line="240" w:lineRule="auto"/>
              <w:jc w:val="center"/>
              <w:rPr>
                <w:rFonts w:ascii="Times New Roman" w:hAnsi="Times New Roman" w:cs="Mangal"/>
                <w:kern w:val="1"/>
                <w:lang w:eastAsia="hi-IN" w:bidi="hi-IN"/>
              </w:rPr>
            </w:pPr>
            <w:r w:rsidRPr="00422B03">
              <w:rPr>
                <w:rFonts w:ascii="Times New Roman" w:hAnsi="Times New Roman" w:cs="Mangal"/>
                <w:kern w:val="1"/>
                <w:lang w:eastAsia="hi-IN" w:bidi="hi-IN"/>
              </w:rPr>
              <w:t>0</w:t>
            </w:r>
          </w:p>
        </w:tc>
        <w:tc>
          <w:tcPr>
            <w:tcW w:w="1035" w:type="dxa"/>
          </w:tcPr>
          <w:p w14:paraId="56FE1C7F" w14:textId="77777777" w:rsidR="00625D8B" w:rsidRPr="00422B03" w:rsidRDefault="00625D8B" w:rsidP="00625D8B">
            <w:pPr>
              <w:widowControl w:val="0"/>
              <w:suppressAutoHyphens/>
              <w:spacing w:after="0" w:line="240" w:lineRule="auto"/>
              <w:jc w:val="center"/>
              <w:rPr>
                <w:rFonts w:ascii="Times New Roman" w:hAnsi="Times New Roman" w:cs="Mangal"/>
                <w:kern w:val="1"/>
                <w:lang w:eastAsia="hi-IN" w:bidi="hi-IN"/>
              </w:rPr>
            </w:pPr>
            <w:r w:rsidRPr="00422B03">
              <w:rPr>
                <w:rFonts w:ascii="Times New Roman" w:hAnsi="Times New Roman" w:cs="Mangal"/>
                <w:kern w:val="1"/>
                <w:lang w:eastAsia="hi-IN" w:bidi="hi-IN"/>
              </w:rPr>
              <w:t>0</w:t>
            </w:r>
          </w:p>
        </w:tc>
        <w:tc>
          <w:tcPr>
            <w:tcW w:w="1035" w:type="dxa"/>
          </w:tcPr>
          <w:p w14:paraId="6D982427" w14:textId="77777777" w:rsidR="00625D8B" w:rsidRPr="00422B03" w:rsidRDefault="00625D8B" w:rsidP="00625D8B">
            <w:pPr>
              <w:widowControl w:val="0"/>
              <w:suppressAutoHyphens/>
              <w:spacing w:after="0" w:line="240" w:lineRule="auto"/>
              <w:jc w:val="center"/>
              <w:rPr>
                <w:rFonts w:ascii="Times New Roman" w:hAnsi="Times New Roman" w:cs="Mangal"/>
                <w:kern w:val="1"/>
                <w:lang w:eastAsia="hi-IN" w:bidi="hi-IN"/>
              </w:rPr>
            </w:pPr>
            <w:r w:rsidRPr="00422B03">
              <w:rPr>
                <w:rFonts w:ascii="Times New Roman" w:hAnsi="Times New Roman" w:cs="Mangal"/>
                <w:kern w:val="1"/>
                <w:lang w:eastAsia="hi-IN" w:bidi="hi-IN"/>
              </w:rPr>
              <w:t>0</w:t>
            </w:r>
          </w:p>
        </w:tc>
      </w:tr>
      <w:tr w:rsidR="004C3A90" w:rsidRPr="00422B03" w14:paraId="59483E4F" w14:textId="77777777" w:rsidTr="00230872">
        <w:tc>
          <w:tcPr>
            <w:tcW w:w="576" w:type="dxa"/>
          </w:tcPr>
          <w:p w14:paraId="757987F2" w14:textId="77777777" w:rsidR="004C3A90" w:rsidRPr="004C3A90" w:rsidRDefault="004C3A90" w:rsidP="004C3A90">
            <w:pPr>
              <w:pStyle w:val="ab"/>
              <w:widowControl w:val="0"/>
              <w:numPr>
                <w:ilvl w:val="0"/>
                <w:numId w:val="25"/>
              </w:numPr>
              <w:suppressAutoHyphens/>
              <w:spacing w:after="0" w:line="240" w:lineRule="auto"/>
              <w:rPr>
                <w:rFonts w:ascii="Times New Roman" w:hAnsi="Times New Roman" w:cs="Mangal"/>
                <w:kern w:val="1"/>
                <w:lang w:eastAsia="hi-IN" w:bidi="hi-IN"/>
              </w:rPr>
            </w:pPr>
          </w:p>
        </w:tc>
        <w:tc>
          <w:tcPr>
            <w:tcW w:w="3336" w:type="dxa"/>
            <w:vAlign w:val="center"/>
          </w:tcPr>
          <w:p w14:paraId="52614D3E" w14:textId="77777777" w:rsidR="004C3A90" w:rsidRDefault="004C3A90" w:rsidP="004C3A90">
            <w:pPr>
              <w:widowControl w:val="0"/>
              <w:suppressAutoHyphens/>
              <w:spacing w:after="0" w:line="240" w:lineRule="auto"/>
              <w:rPr>
                <w:rFonts w:ascii="Times New Roman" w:hAnsi="Times New Roman" w:cs="Mangal"/>
                <w:kern w:val="1"/>
                <w:lang w:eastAsia="hi-IN" w:bidi="hi-IN"/>
              </w:rPr>
            </w:pPr>
            <w:r w:rsidRPr="004C3A90">
              <w:rPr>
                <w:rFonts w:ascii="Times New Roman" w:hAnsi="Times New Roman" w:cs="Mangal"/>
                <w:kern w:val="1"/>
                <w:lang w:eastAsia="hi-IN" w:bidi="hi-IN"/>
              </w:rPr>
              <w:t>Врач-психиатр детский участковый</w:t>
            </w:r>
          </w:p>
        </w:tc>
        <w:tc>
          <w:tcPr>
            <w:tcW w:w="1185" w:type="dxa"/>
            <w:vAlign w:val="center"/>
          </w:tcPr>
          <w:p w14:paraId="79DD3257"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226,50 </w:t>
            </w:r>
          </w:p>
        </w:tc>
        <w:tc>
          <w:tcPr>
            <w:tcW w:w="1248" w:type="dxa"/>
            <w:vAlign w:val="center"/>
          </w:tcPr>
          <w:p w14:paraId="35E1263F"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226,50 </w:t>
            </w:r>
          </w:p>
        </w:tc>
        <w:tc>
          <w:tcPr>
            <w:tcW w:w="1035" w:type="dxa"/>
          </w:tcPr>
          <w:p w14:paraId="1985156E"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2193EEEF"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434215B9"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r>
      <w:tr w:rsidR="004C3A90" w:rsidRPr="00422B03" w14:paraId="16409A47" w14:textId="77777777" w:rsidTr="00230872">
        <w:tc>
          <w:tcPr>
            <w:tcW w:w="576" w:type="dxa"/>
          </w:tcPr>
          <w:p w14:paraId="438B5050" w14:textId="77777777" w:rsidR="004C3A90" w:rsidRPr="004C3A90" w:rsidRDefault="004C3A90" w:rsidP="004C3A90">
            <w:pPr>
              <w:pStyle w:val="ab"/>
              <w:widowControl w:val="0"/>
              <w:numPr>
                <w:ilvl w:val="0"/>
                <w:numId w:val="25"/>
              </w:numPr>
              <w:suppressAutoHyphens/>
              <w:spacing w:after="0" w:line="240" w:lineRule="auto"/>
              <w:rPr>
                <w:rFonts w:ascii="Times New Roman" w:hAnsi="Times New Roman" w:cs="Mangal"/>
                <w:kern w:val="1"/>
                <w:lang w:eastAsia="hi-IN" w:bidi="hi-IN"/>
              </w:rPr>
            </w:pPr>
          </w:p>
        </w:tc>
        <w:tc>
          <w:tcPr>
            <w:tcW w:w="3336" w:type="dxa"/>
            <w:vAlign w:val="center"/>
          </w:tcPr>
          <w:p w14:paraId="5294F151" w14:textId="77777777" w:rsidR="004C3A90" w:rsidRDefault="004C3A90" w:rsidP="004C3A90">
            <w:pPr>
              <w:widowControl w:val="0"/>
              <w:suppressAutoHyphens/>
              <w:spacing w:after="0" w:line="240" w:lineRule="auto"/>
              <w:rPr>
                <w:rFonts w:ascii="Times New Roman" w:hAnsi="Times New Roman" w:cs="Mangal"/>
                <w:kern w:val="1"/>
                <w:lang w:eastAsia="hi-IN" w:bidi="hi-IN"/>
              </w:rPr>
            </w:pPr>
            <w:r w:rsidRPr="004C3A90">
              <w:rPr>
                <w:rFonts w:ascii="Times New Roman" w:hAnsi="Times New Roman" w:cs="Mangal"/>
                <w:kern w:val="1"/>
                <w:lang w:eastAsia="hi-IN" w:bidi="hi-IN"/>
              </w:rPr>
              <w:t>Врач-фтизиатр участковый</w:t>
            </w:r>
          </w:p>
        </w:tc>
        <w:tc>
          <w:tcPr>
            <w:tcW w:w="1185" w:type="dxa"/>
            <w:vAlign w:val="center"/>
          </w:tcPr>
          <w:p w14:paraId="36FA8B9D"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3 058,40 </w:t>
            </w:r>
          </w:p>
        </w:tc>
        <w:tc>
          <w:tcPr>
            <w:tcW w:w="1248" w:type="dxa"/>
            <w:vAlign w:val="center"/>
          </w:tcPr>
          <w:p w14:paraId="44CAE20C"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3 058,40 </w:t>
            </w:r>
          </w:p>
        </w:tc>
        <w:tc>
          <w:tcPr>
            <w:tcW w:w="1035" w:type="dxa"/>
          </w:tcPr>
          <w:p w14:paraId="364EC24C"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0680B295"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124FB0DC"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r>
      <w:tr w:rsidR="004C3A90" w:rsidRPr="00422B03" w14:paraId="696FEFF9" w14:textId="77777777" w:rsidTr="00230872">
        <w:tc>
          <w:tcPr>
            <w:tcW w:w="576" w:type="dxa"/>
          </w:tcPr>
          <w:p w14:paraId="476B4BAB" w14:textId="77777777" w:rsidR="004C3A90" w:rsidRPr="004C3A90" w:rsidRDefault="004C3A90" w:rsidP="004C3A90">
            <w:pPr>
              <w:pStyle w:val="ab"/>
              <w:widowControl w:val="0"/>
              <w:numPr>
                <w:ilvl w:val="0"/>
                <w:numId w:val="25"/>
              </w:numPr>
              <w:suppressAutoHyphens/>
              <w:spacing w:after="0" w:line="240" w:lineRule="auto"/>
              <w:rPr>
                <w:rFonts w:ascii="Times New Roman" w:hAnsi="Times New Roman" w:cs="Mangal"/>
                <w:kern w:val="1"/>
                <w:lang w:eastAsia="hi-IN" w:bidi="hi-IN"/>
              </w:rPr>
            </w:pPr>
          </w:p>
        </w:tc>
        <w:tc>
          <w:tcPr>
            <w:tcW w:w="3336" w:type="dxa"/>
            <w:vAlign w:val="center"/>
          </w:tcPr>
          <w:p w14:paraId="7A42A999" w14:textId="77777777" w:rsidR="004C3A90" w:rsidRDefault="004C3A90" w:rsidP="004C3A90">
            <w:pPr>
              <w:widowControl w:val="0"/>
              <w:suppressAutoHyphens/>
              <w:spacing w:after="0" w:line="240" w:lineRule="auto"/>
              <w:rPr>
                <w:rFonts w:ascii="Times New Roman" w:hAnsi="Times New Roman" w:cs="Mangal"/>
                <w:kern w:val="1"/>
                <w:lang w:eastAsia="hi-IN" w:bidi="hi-IN"/>
              </w:rPr>
            </w:pPr>
            <w:r w:rsidRPr="004C3A90">
              <w:rPr>
                <w:rFonts w:ascii="Times New Roman" w:hAnsi="Times New Roman" w:cs="Mangal"/>
                <w:kern w:val="1"/>
                <w:lang w:eastAsia="hi-IN" w:bidi="hi-IN"/>
              </w:rPr>
              <w:t>Врач-психиатр -нарколог участковый</w:t>
            </w:r>
          </w:p>
        </w:tc>
        <w:tc>
          <w:tcPr>
            <w:tcW w:w="1185" w:type="dxa"/>
            <w:vAlign w:val="center"/>
          </w:tcPr>
          <w:p w14:paraId="6A71418C"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1 529,20 </w:t>
            </w:r>
          </w:p>
        </w:tc>
        <w:tc>
          <w:tcPr>
            <w:tcW w:w="1248" w:type="dxa"/>
            <w:vAlign w:val="center"/>
          </w:tcPr>
          <w:p w14:paraId="15EC9884"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1 529,20 </w:t>
            </w:r>
          </w:p>
        </w:tc>
        <w:tc>
          <w:tcPr>
            <w:tcW w:w="1035" w:type="dxa"/>
          </w:tcPr>
          <w:p w14:paraId="30A3AEB6"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12723CC9"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43929521"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r>
      <w:tr w:rsidR="004C3A90" w:rsidRPr="00422B03" w14:paraId="2E334943" w14:textId="77777777" w:rsidTr="00230872">
        <w:tc>
          <w:tcPr>
            <w:tcW w:w="576" w:type="dxa"/>
          </w:tcPr>
          <w:p w14:paraId="06560D42" w14:textId="77777777" w:rsidR="004C3A90" w:rsidRPr="004C3A90" w:rsidRDefault="004C3A90" w:rsidP="004C3A90">
            <w:pPr>
              <w:pStyle w:val="ab"/>
              <w:widowControl w:val="0"/>
              <w:numPr>
                <w:ilvl w:val="0"/>
                <w:numId w:val="25"/>
              </w:numPr>
              <w:suppressAutoHyphens/>
              <w:spacing w:after="0" w:line="240" w:lineRule="auto"/>
              <w:rPr>
                <w:rFonts w:ascii="Times New Roman" w:hAnsi="Times New Roman" w:cs="Mangal"/>
                <w:kern w:val="1"/>
                <w:lang w:eastAsia="hi-IN" w:bidi="hi-IN"/>
              </w:rPr>
            </w:pPr>
          </w:p>
        </w:tc>
        <w:tc>
          <w:tcPr>
            <w:tcW w:w="3336" w:type="dxa"/>
            <w:vAlign w:val="center"/>
          </w:tcPr>
          <w:p w14:paraId="2E4762BC" w14:textId="77777777" w:rsidR="004C3A90" w:rsidRDefault="004C3A90" w:rsidP="004C3A90">
            <w:pPr>
              <w:widowControl w:val="0"/>
              <w:suppressAutoHyphens/>
              <w:spacing w:after="0" w:line="240" w:lineRule="auto"/>
              <w:rPr>
                <w:rFonts w:ascii="Times New Roman" w:hAnsi="Times New Roman" w:cs="Mangal"/>
                <w:kern w:val="1"/>
                <w:lang w:eastAsia="hi-IN" w:bidi="hi-IN"/>
              </w:rPr>
            </w:pPr>
            <w:r w:rsidRPr="004C3A90">
              <w:rPr>
                <w:rFonts w:ascii="Times New Roman" w:hAnsi="Times New Roman" w:cs="Mangal"/>
                <w:kern w:val="1"/>
                <w:lang w:eastAsia="hi-IN" w:bidi="hi-IN"/>
              </w:rPr>
              <w:t>Врач-психиатр участковый</w:t>
            </w:r>
          </w:p>
        </w:tc>
        <w:tc>
          <w:tcPr>
            <w:tcW w:w="1185" w:type="dxa"/>
            <w:vAlign w:val="center"/>
          </w:tcPr>
          <w:p w14:paraId="03A3A443"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1 302,70 </w:t>
            </w:r>
          </w:p>
        </w:tc>
        <w:tc>
          <w:tcPr>
            <w:tcW w:w="1248" w:type="dxa"/>
            <w:vAlign w:val="center"/>
          </w:tcPr>
          <w:p w14:paraId="37E14946"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1 302,70 </w:t>
            </w:r>
          </w:p>
        </w:tc>
        <w:tc>
          <w:tcPr>
            <w:tcW w:w="1035" w:type="dxa"/>
          </w:tcPr>
          <w:p w14:paraId="58C4DF57"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13B8EF70"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38C66591"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r>
      <w:tr w:rsidR="004C3A90" w:rsidRPr="00422B03" w14:paraId="28079D5C" w14:textId="77777777" w:rsidTr="00230872">
        <w:tc>
          <w:tcPr>
            <w:tcW w:w="576" w:type="dxa"/>
          </w:tcPr>
          <w:p w14:paraId="008E642A" w14:textId="77777777" w:rsidR="004C3A90" w:rsidRPr="004C3A90" w:rsidRDefault="004C3A90" w:rsidP="004C3A90">
            <w:pPr>
              <w:pStyle w:val="ab"/>
              <w:widowControl w:val="0"/>
              <w:numPr>
                <w:ilvl w:val="0"/>
                <w:numId w:val="25"/>
              </w:numPr>
              <w:suppressAutoHyphens/>
              <w:spacing w:after="0" w:line="240" w:lineRule="auto"/>
              <w:rPr>
                <w:rFonts w:ascii="Times New Roman" w:hAnsi="Times New Roman" w:cs="Mangal"/>
                <w:kern w:val="1"/>
                <w:lang w:eastAsia="hi-IN" w:bidi="hi-IN"/>
              </w:rPr>
            </w:pPr>
          </w:p>
        </w:tc>
        <w:tc>
          <w:tcPr>
            <w:tcW w:w="3336" w:type="dxa"/>
            <w:vAlign w:val="center"/>
          </w:tcPr>
          <w:p w14:paraId="71A5440B" w14:textId="77777777" w:rsidR="004C3A90" w:rsidRDefault="004C3A90" w:rsidP="004C3A90">
            <w:pPr>
              <w:widowControl w:val="0"/>
              <w:suppressAutoHyphens/>
              <w:spacing w:after="0" w:line="240" w:lineRule="auto"/>
              <w:rPr>
                <w:rFonts w:ascii="Times New Roman" w:hAnsi="Times New Roman" w:cs="Mangal"/>
                <w:kern w:val="1"/>
                <w:lang w:eastAsia="hi-IN" w:bidi="hi-IN"/>
              </w:rPr>
            </w:pPr>
            <w:r w:rsidRPr="004C3A90">
              <w:rPr>
                <w:rFonts w:ascii="Times New Roman" w:hAnsi="Times New Roman" w:cs="Mangal"/>
                <w:kern w:val="1"/>
                <w:lang w:eastAsia="hi-IN" w:bidi="hi-IN"/>
              </w:rPr>
              <w:t>Врач-инфекционист</w:t>
            </w:r>
          </w:p>
        </w:tc>
        <w:tc>
          <w:tcPr>
            <w:tcW w:w="1185" w:type="dxa"/>
            <w:vAlign w:val="center"/>
          </w:tcPr>
          <w:p w14:paraId="6C306151"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453,10</w:t>
            </w:r>
          </w:p>
        </w:tc>
        <w:tc>
          <w:tcPr>
            <w:tcW w:w="1248" w:type="dxa"/>
            <w:vAlign w:val="center"/>
          </w:tcPr>
          <w:p w14:paraId="17124774"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453,10</w:t>
            </w:r>
          </w:p>
        </w:tc>
        <w:tc>
          <w:tcPr>
            <w:tcW w:w="1035" w:type="dxa"/>
          </w:tcPr>
          <w:p w14:paraId="334BFDB1"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05502CE5"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6FD70C81"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r>
      <w:tr w:rsidR="004C3A90" w:rsidRPr="00422B03" w14:paraId="2EC0635D" w14:textId="77777777" w:rsidTr="00230872">
        <w:tc>
          <w:tcPr>
            <w:tcW w:w="576" w:type="dxa"/>
          </w:tcPr>
          <w:p w14:paraId="472CACDC" w14:textId="77777777" w:rsidR="004C3A90" w:rsidRPr="004C3A90" w:rsidRDefault="004C3A90" w:rsidP="004C3A90">
            <w:pPr>
              <w:pStyle w:val="ab"/>
              <w:widowControl w:val="0"/>
              <w:numPr>
                <w:ilvl w:val="0"/>
                <w:numId w:val="25"/>
              </w:numPr>
              <w:suppressAutoHyphens/>
              <w:spacing w:after="0" w:line="240" w:lineRule="auto"/>
              <w:rPr>
                <w:rFonts w:ascii="Times New Roman" w:hAnsi="Times New Roman" w:cs="Mangal"/>
                <w:kern w:val="1"/>
                <w:lang w:eastAsia="hi-IN" w:bidi="hi-IN"/>
              </w:rPr>
            </w:pPr>
          </w:p>
        </w:tc>
        <w:tc>
          <w:tcPr>
            <w:tcW w:w="3336" w:type="dxa"/>
            <w:vAlign w:val="center"/>
          </w:tcPr>
          <w:p w14:paraId="17F056FB" w14:textId="77777777" w:rsidR="004C3A90" w:rsidRDefault="004C3A90" w:rsidP="004C3A90">
            <w:pPr>
              <w:widowControl w:val="0"/>
              <w:suppressAutoHyphens/>
              <w:spacing w:after="0" w:line="240" w:lineRule="auto"/>
              <w:rPr>
                <w:rFonts w:ascii="Times New Roman" w:hAnsi="Times New Roman" w:cs="Mangal"/>
                <w:kern w:val="1"/>
                <w:lang w:eastAsia="hi-IN" w:bidi="hi-IN"/>
              </w:rPr>
            </w:pPr>
            <w:r w:rsidRPr="004C3A90">
              <w:rPr>
                <w:rFonts w:ascii="Times New Roman" w:hAnsi="Times New Roman" w:cs="Mangal"/>
                <w:kern w:val="1"/>
                <w:lang w:eastAsia="hi-IN" w:bidi="hi-IN"/>
              </w:rPr>
              <w:t>Медицинская сестра врача-психиатра-нарколога</w:t>
            </w:r>
          </w:p>
        </w:tc>
        <w:tc>
          <w:tcPr>
            <w:tcW w:w="1185" w:type="dxa"/>
            <w:vAlign w:val="center"/>
          </w:tcPr>
          <w:p w14:paraId="7A45939A"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507,80 </w:t>
            </w:r>
          </w:p>
        </w:tc>
        <w:tc>
          <w:tcPr>
            <w:tcW w:w="1248" w:type="dxa"/>
            <w:vAlign w:val="center"/>
          </w:tcPr>
          <w:p w14:paraId="5A3C7288"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507,80 </w:t>
            </w:r>
          </w:p>
        </w:tc>
        <w:tc>
          <w:tcPr>
            <w:tcW w:w="1035" w:type="dxa"/>
          </w:tcPr>
          <w:p w14:paraId="5C02A159"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6BF4BA48"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269B4C07"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r>
      <w:tr w:rsidR="004C3A90" w:rsidRPr="00422B03" w14:paraId="0EF8B3B4" w14:textId="77777777" w:rsidTr="00230872">
        <w:tc>
          <w:tcPr>
            <w:tcW w:w="576" w:type="dxa"/>
          </w:tcPr>
          <w:p w14:paraId="25B0B0D1" w14:textId="77777777" w:rsidR="004C3A90" w:rsidRPr="004C3A90" w:rsidRDefault="004C3A90" w:rsidP="004C3A90">
            <w:pPr>
              <w:pStyle w:val="ab"/>
              <w:widowControl w:val="0"/>
              <w:numPr>
                <w:ilvl w:val="0"/>
                <w:numId w:val="25"/>
              </w:numPr>
              <w:suppressAutoHyphens/>
              <w:spacing w:after="0" w:line="240" w:lineRule="auto"/>
              <w:rPr>
                <w:rFonts w:ascii="Times New Roman" w:hAnsi="Times New Roman" w:cs="Mangal"/>
                <w:kern w:val="1"/>
                <w:lang w:eastAsia="hi-IN" w:bidi="hi-IN"/>
              </w:rPr>
            </w:pPr>
          </w:p>
        </w:tc>
        <w:tc>
          <w:tcPr>
            <w:tcW w:w="3336" w:type="dxa"/>
            <w:vAlign w:val="center"/>
          </w:tcPr>
          <w:p w14:paraId="067C0717" w14:textId="77777777" w:rsidR="004C3A90" w:rsidRDefault="004C3A90" w:rsidP="004C3A90">
            <w:pPr>
              <w:widowControl w:val="0"/>
              <w:suppressAutoHyphens/>
              <w:spacing w:after="0" w:line="240" w:lineRule="auto"/>
              <w:rPr>
                <w:rFonts w:ascii="Times New Roman" w:hAnsi="Times New Roman" w:cs="Mangal"/>
                <w:kern w:val="1"/>
                <w:lang w:eastAsia="hi-IN" w:bidi="hi-IN"/>
              </w:rPr>
            </w:pPr>
            <w:r w:rsidRPr="004C3A90">
              <w:rPr>
                <w:rFonts w:ascii="Times New Roman" w:hAnsi="Times New Roman" w:cs="Mangal"/>
                <w:kern w:val="1"/>
                <w:lang w:eastAsia="hi-IN" w:bidi="hi-IN"/>
              </w:rPr>
              <w:t>Медицинская сестра</w:t>
            </w:r>
          </w:p>
        </w:tc>
        <w:tc>
          <w:tcPr>
            <w:tcW w:w="1185" w:type="dxa"/>
            <w:tcBorders>
              <w:top w:val="nil"/>
            </w:tcBorders>
            <w:vAlign w:val="center"/>
          </w:tcPr>
          <w:p w14:paraId="5F28A391"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203,10 </w:t>
            </w:r>
          </w:p>
        </w:tc>
        <w:tc>
          <w:tcPr>
            <w:tcW w:w="1248" w:type="dxa"/>
            <w:vAlign w:val="center"/>
          </w:tcPr>
          <w:p w14:paraId="3517E3F1"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203,10 </w:t>
            </w:r>
          </w:p>
        </w:tc>
        <w:tc>
          <w:tcPr>
            <w:tcW w:w="1035" w:type="dxa"/>
          </w:tcPr>
          <w:p w14:paraId="70906E76"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6FEAA3DE"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179D775C"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r>
      <w:tr w:rsidR="004C3A90" w:rsidRPr="00422B03" w14:paraId="5EF0E431" w14:textId="77777777" w:rsidTr="00230872">
        <w:tc>
          <w:tcPr>
            <w:tcW w:w="576" w:type="dxa"/>
          </w:tcPr>
          <w:p w14:paraId="7612CB77" w14:textId="77777777" w:rsidR="004C3A90" w:rsidRPr="004C3A90" w:rsidRDefault="004C3A90" w:rsidP="004C3A90">
            <w:pPr>
              <w:pStyle w:val="ab"/>
              <w:widowControl w:val="0"/>
              <w:numPr>
                <w:ilvl w:val="0"/>
                <w:numId w:val="25"/>
              </w:numPr>
              <w:suppressAutoHyphens/>
              <w:spacing w:after="0" w:line="240" w:lineRule="auto"/>
              <w:rPr>
                <w:rFonts w:ascii="Times New Roman" w:hAnsi="Times New Roman" w:cs="Mangal"/>
                <w:kern w:val="1"/>
                <w:lang w:eastAsia="hi-IN" w:bidi="hi-IN"/>
              </w:rPr>
            </w:pPr>
          </w:p>
        </w:tc>
        <w:tc>
          <w:tcPr>
            <w:tcW w:w="3336" w:type="dxa"/>
            <w:vAlign w:val="center"/>
          </w:tcPr>
          <w:p w14:paraId="4A149495" w14:textId="77777777" w:rsidR="004C3A90" w:rsidRDefault="004C3A90" w:rsidP="004C3A90">
            <w:pPr>
              <w:widowControl w:val="0"/>
              <w:suppressAutoHyphens/>
              <w:spacing w:after="0" w:line="240" w:lineRule="auto"/>
              <w:rPr>
                <w:rFonts w:ascii="Times New Roman" w:hAnsi="Times New Roman" w:cs="Mangal"/>
                <w:kern w:val="1"/>
                <w:lang w:eastAsia="hi-IN" w:bidi="hi-IN"/>
              </w:rPr>
            </w:pPr>
            <w:r w:rsidRPr="004C3A90">
              <w:rPr>
                <w:rFonts w:ascii="Times New Roman" w:hAnsi="Times New Roman" w:cs="Mangal"/>
                <w:kern w:val="1"/>
                <w:lang w:eastAsia="hi-IN" w:bidi="hi-IN"/>
              </w:rPr>
              <w:t>Медицинская сестра врача-психиатра</w:t>
            </w:r>
          </w:p>
        </w:tc>
        <w:tc>
          <w:tcPr>
            <w:tcW w:w="1185" w:type="dxa"/>
            <w:tcBorders>
              <w:top w:val="nil"/>
            </w:tcBorders>
            <w:vAlign w:val="center"/>
          </w:tcPr>
          <w:p w14:paraId="1294F7D1"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457,00 </w:t>
            </w:r>
          </w:p>
        </w:tc>
        <w:tc>
          <w:tcPr>
            <w:tcW w:w="1248" w:type="dxa"/>
            <w:vAlign w:val="center"/>
          </w:tcPr>
          <w:p w14:paraId="77F3BEAD"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457,00 </w:t>
            </w:r>
          </w:p>
        </w:tc>
        <w:tc>
          <w:tcPr>
            <w:tcW w:w="1035" w:type="dxa"/>
          </w:tcPr>
          <w:p w14:paraId="5CE6E410"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20C82556"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394D20D2"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r>
      <w:tr w:rsidR="004C3A90" w:rsidRPr="00422B03" w14:paraId="761A9B84" w14:textId="77777777" w:rsidTr="00230872">
        <w:tc>
          <w:tcPr>
            <w:tcW w:w="576" w:type="dxa"/>
          </w:tcPr>
          <w:p w14:paraId="5A6F05B7" w14:textId="77777777" w:rsidR="004C3A90" w:rsidRPr="004C3A90" w:rsidRDefault="004C3A90" w:rsidP="004C3A90">
            <w:pPr>
              <w:pStyle w:val="ab"/>
              <w:widowControl w:val="0"/>
              <w:numPr>
                <w:ilvl w:val="0"/>
                <w:numId w:val="25"/>
              </w:numPr>
              <w:suppressAutoHyphens/>
              <w:spacing w:after="0" w:line="240" w:lineRule="auto"/>
              <w:rPr>
                <w:rFonts w:ascii="Times New Roman" w:hAnsi="Times New Roman" w:cs="Mangal"/>
                <w:kern w:val="1"/>
                <w:lang w:eastAsia="hi-IN" w:bidi="hi-IN"/>
              </w:rPr>
            </w:pPr>
          </w:p>
        </w:tc>
        <w:tc>
          <w:tcPr>
            <w:tcW w:w="3336" w:type="dxa"/>
            <w:vAlign w:val="center"/>
          </w:tcPr>
          <w:p w14:paraId="703B161E" w14:textId="77777777" w:rsidR="004C3A90" w:rsidRDefault="004C3A90" w:rsidP="004C3A90">
            <w:pPr>
              <w:widowControl w:val="0"/>
              <w:suppressAutoHyphens/>
              <w:spacing w:after="0" w:line="240" w:lineRule="auto"/>
              <w:rPr>
                <w:rFonts w:ascii="Times New Roman" w:hAnsi="Times New Roman" w:cs="Mangal"/>
                <w:kern w:val="1"/>
                <w:lang w:eastAsia="hi-IN" w:bidi="hi-IN"/>
              </w:rPr>
            </w:pPr>
            <w:r w:rsidRPr="004C3A90">
              <w:rPr>
                <w:rFonts w:ascii="Times New Roman" w:hAnsi="Times New Roman" w:cs="Mangal"/>
                <w:kern w:val="1"/>
                <w:lang w:eastAsia="hi-IN" w:bidi="hi-IN"/>
              </w:rPr>
              <w:t>Медицинская сестра врача-фтизиатра</w:t>
            </w:r>
          </w:p>
        </w:tc>
        <w:tc>
          <w:tcPr>
            <w:tcW w:w="1185" w:type="dxa"/>
            <w:tcBorders>
              <w:top w:val="nil"/>
            </w:tcBorders>
            <w:vAlign w:val="center"/>
          </w:tcPr>
          <w:p w14:paraId="25CC7888"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1 574,10 </w:t>
            </w:r>
          </w:p>
        </w:tc>
        <w:tc>
          <w:tcPr>
            <w:tcW w:w="1248" w:type="dxa"/>
            <w:vAlign w:val="center"/>
          </w:tcPr>
          <w:p w14:paraId="3038C828"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1 574,10 </w:t>
            </w:r>
          </w:p>
        </w:tc>
        <w:tc>
          <w:tcPr>
            <w:tcW w:w="1035" w:type="dxa"/>
          </w:tcPr>
          <w:p w14:paraId="0D637CB4"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3CB3B485"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552135D2"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r>
      <w:tr w:rsidR="004C3A90" w:rsidRPr="00422B03" w14:paraId="2D9270D4" w14:textId="77777777" w:rsidTr="00230872">
        <w:tc>
          <w:tcPr>
            <w:tcW w:w="576" w:type="dxa"/>
          </w:tcPr>
          <w:p w14:paraId="75CD1C2C" w14:textId="77777777" w:rsidR="004C3A90" w:rsidRPr="004C3A90" w:rsidRDefault="004C3A90" w:rsidP="004C3A90">
            <w:pPr>
              <w:pStyle w:val="ab"/>
              <w:widowControl w:val="0"/>
              <w:numPr>
                <w:ilvl w:val="0"/>
                <w:numId w:val="25"/>
              </w:numPr>
              <w:suppressAutoHyphens/>
              <w:spacing w:after="0" w:line="240" w:lineRule="auto"/>
              <w:rPr>
                <w:rFonts w:ascii="Times New Roman" w:hAnsi="Times New Roman" w:cs="Mangal"/>
                <w:kern w:val="1"/>
                <w:lang w:eastAsia="hi-IN" w:bidi="hi-IN"/>
              </w:rPr>
            </w:pPr>
          </w:p>
        </w:tc>
        <w:tc>
          <w:tcPr>
            <w:tcW w:w="3336" w:type="dxa"/>
            <w:vAlign w:val="center"/>
          </w:tcPr>
          <w:p w14:paraId="58BEC2B0" w14:textId="77777777" w:rsidR="004C3A90" w:rsidRDefault="004C3A90" w:rsidP="004C3A90">
            <w:pPr>
              <w:widowControl w:val="0"/>
              <w:suppressAutoHyphens/>
              <w:spacing w:after="0" w:line="240" w:lineRule="auto"/>
              <w:rPr>
                <w:rFonts w:ascii="Times New Roman" w:hAnsi="Times New Roman" w:cs="Mangal"/>
                <w:kern w:val="1"/>
                <w:lang w:eastAsia="hi-IN" w:bidi="hi-IN"/>
              </w:rPr>
            </w:pPr>
            <w:r w:rsidRPr="004C3A90">
              <w:rPr>
                <w:rFonts w:ascii="Times New Roman" w:hAnsi="Times New Roman" w:cs="Mangal"/>
                <w:kern w:val="1"/>
                <w:lang w:eastAsia="hi-IN" w:bidi="hi-IN"/>
              </w:rPr>
              <w:t>Фельдшер по приему вызовов скорой медицинской помощи и передаче их выездным бригадам скорой медицинской помощи.</w:t>
            </w:r>
          </w:p>
        </w:tc>
        <w:tc>
          <w:tcPr>
            <w:tcW w:w="1185" w:type="dxa"/>
            <w:tcBorders>
              <w:top w:val="nil"/>
            </w:tcBorders>
            <w:vAlign w:val="center"/>
          </w:tcPr>
          <w:p w14:paraId="293FB9C6"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334,00</w:t>
            </w:r>
          </w:p>
        </w:tc>
        <w:tc>
          <w:tcPr>
            <w:tcW w:w="1248" w:type="dxa"/>
            <w:vAlign w:val="center"/>
          </w:tcPr>
          <w:p w14:paraId="0CC6A09F"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334,00</w:t>
            </w:r>
          </w:p>
        </w:tc>
        <w:tc>
          <w:tcPr>
            <w:tcW w:w="1035" w:type="dxa"/>
          </w:tcPr>
          <w:p w14:paraId="3B0CB660"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71BD46B5"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054E72B0"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r>
      <w:tr w:rsidR="004C3A90" w:rsidRPr="00422B03" w14:paraId="23E0460E" w14:textId="77777777" w:rsidTr="00230872">
        <w:tc>
          <w:tcPr>
            <w:tcW w:w="576" w:type="dxa"/>
          </w:tcPr>
          <w:p w14:paraId="65FF32E8" w14:textId="77777777" w:rsidR="004C3A90" w:rsidRPr="004C3A90" w:rsidRDefault="004C3A90" w:rsidP="004C3A90">
            <w:pPr>
              <w:pStyle w:val="ab"/>
              <w:widowControl w:val="0"/>
              <w:numPr>
                <w:ilvl w:val="0"/>
                <w:numId w:val="25"/>
              </w:numPr>
              <w:suppressAutoHyphens/>
              <w:spacing w:after="0" w:line="240" w:lineRule="auto"/>
              <w:rPr>
                <w:rFonts w:ascii="Times New Roman" w:hAnsi="Times New Roman" w:cs="Mangal"/>
                <w:kern w:val="1"/>
                <w:lang w:eastAsia="hi-IN" w:bidi="hi-IN"/>
              </w:rPr>
            </w:pPr>
          </w:p>
        </w:tc>
        <w:tc>
          <w:tcPr>
            <w:tcW w:w="3336" w:type="dxa"/>
            <w:vAlign w:val="center"/>
          </w:tcPr>
          <w:p w14:paraId="0A50C979" w14:textId="77777777" w:rsidR="004C3A90" w:rsidRDefault="004C3A90" w:rsidP="004C3A90">
            <w:pPr>
              <w:widowControl w:val="0"/>
              <w:suppressAutoHyphens/>
              <w:spacing w:after="0" w:line="240" w:lineRule="auto"/>
              <w:rPr>
                <w:rFonts w:ascii="Times New Roman" w:hAnsi="Times New Roman" w:cs="Mangal"/>
                <w:kern w:val="1"/>
                <w:lang w:eastAsia="hi-IN" w:bidi="hi-IN"/>
              </w:rPr>
            </w:pPr>
            <w:r w:rsidRPr="004C3A90">
              <w:rPr>
                <w:rFonts w:ascii="Times New Roman" w:hAnsi="Times New Roman" w:cs="Mangal"/>
                <w:kern w:val="1"/>
                <w:lang w:eastAsia="hi-IN" w:bidi="hi-IN"/>
              </w:rPr>
              <w:t>Фельдшер (фтизиатрического кабинета)</w:t>
            </w:r>
          </w:p>
        </w:tc>
        <w:tc>
          <w:tcPr>
            <w:tcW w:w="1185" w:type="dxa"/>
            <w:tcBorders>
              <w:top w:val="nil"/>
            </w:tcBorders>
            <w:vAlign w:val="center"/>
          </w:tcPr>
          <w:p w14:paraId="584DDC9B"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203,10 </w:t>
            </w:r>
          </w:p>
        </w:tc>
        <w:tc>
          <w:tcPr>
            <w:tcW w:w="1248" w:type="dxa"/>
            <w:vAlign w:val="center"/>
          </w:tcPr>
          <w:p w14:paraId="3E15023F"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203,10 </w:t>
            </w:r>
          </w:p>
        </w:tc>
        <w:tc>
          <w:tcPr>
            <w:tcW w:w="1035" w:type="dxa"/>
          </w:tcPr>
          <w:p w14:paraId="4703FFDB"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7F7B4DA5"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385EB205"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r>
      <w:tr w:rsidR="004C3A90" w:rsidRPr="00422B03" w14:paraId="6C0885D0" w14:textId="77777777" w:rsidTr="00230872">
        <w:tc>
          <w:tcPr>
            <w:tcW w:w="576" w:type="dxa"/>
          </w:tcPr>
          <w:p w14:paraId="6DEC5190" w14:textId="77777777" w:rsidR="004C3A90" w:rsidRPr="004C3A90" w:rsidRDefault="004C3A90" w:rsidP="004C3A90">
            <w:pPr>
              <w:pStyle w:val="ab"/>
              <w:widowControl w:val="0"/>
              <w:numPr>
                <w:ilvl w:val="0"/>
                <w:numId w:val="25"/>
              </w:numPr>
              <w:suppressAutoHyphens/>
              <w:spacing w:after="0" w:line="240" w:lineRule="auto"/>
              <w:rPr>
                <w:rFonts w:ascii="Times New Roman" w:hAnsi="Times New Roman" w:cs="Mangal"/>
                <w:kern w:val="1"/>
                <w:lang w:eastAsia="hi-IN" w:bidi="hi-IN"/>
              </w:rPr>
            </w:pPr>
          </w:p>
        </w:tc>
        <w:tc>
          <w:tcPr>
            <w:tcW w:w="3336" w:type="dxa"/>
            <w:vAlign w:val="center"/>
          </w:tcPr>
          <w:p w14:paraId="1E01F049" w14:textId="77777777" w:rsidR="004C3A90" w:rsidRDefault="004C3A90" w:rsidP="004C3A90">
            <w:pPr>
              <w:widowControl w:val="0"/>
              <w:suppressAutoHyphens/>
              <w:spacing w:after="0" w:line="240" w:lineRule="auto"/>
              <w:rPr>
                <w:rFonts w:ascii="Times New Roman" w:hAnsi="Times New Roman" w:cs="Mangal"/>
                <w:kern w:val="1"/>
                <w:lang w:eastAsia="hi-IN" w:bidi="hi-IN"/>
              </w:rPr>
            </w:pPr>
            <w:r w:rsidRPr="004C3A90">
              <w:rPr>
                <w:rFonts w:ascii="Times New Roman" w:hAnsi="Times New Roman" w:cs="Mangal"/>
                <w:kern w:val="1"/>
                <w:lang w:eastAsia="hi-IN" w:bidi="hi-IN"/>
              </w:rPr>
              <w:t>Фельдшер-нарколог</w:t>
            </w:r>
          </w:p>
        </w:tc>
        <w:tc>
          <w:tcPr>
            <w:tcW w:w="1185" w:type="dxa"/>
            <w:tcBorders>
              <w:top w:val="nil"/>
            </w:tcBorders>
            <w:vAlign w:val="center"/>
          </w:tcPr>
          <w:p w14:paraId="4B6BD472"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203,10 </w:t>
            </w:r>
          </w:p>
        </w:tc>
        <w:tc>
          <w:tcPr>
            <w:tcW w:w="1248" w:type="dxa"/>
            <w:vAlign w:val="center"/>
          </w:tcPr>
          <w:p w14:paraId="02C1EE89"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 xml:space="preserve">203,10 </w:t>
            </w:r>
          </w:p>
        </w:tc>
        <w:tc>
          <w:tcPr>
            <w:tcW w:w="1035" w:type="dxa"/>
          </w:tcPr>
          <w:p w14:paraId="64E8BE6E"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4FDE78CD"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24CD1E1A"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r>
      <w:tr w:rsidR="004C3A90" w:rsidRPr="00422B03" w14:paraId="67A486A6" w14:textId="77777777" w:rsidTr="00E570FD">
        <w:tc>
          <w:tcPr>
            <w:tcW w:w="576" w:type="dxa"/>
          </w:tcPr>
          <w:p w14:paraId="1E026983" w14:textId="77777777" w:rsidR="004C3A90" w:rsidRPr="004C3A90" w:rsidRDefault="004C3A90" w:rsidP="004C3A90">
            <w:pPr>
              <w:pStyle w:val="ab"/>
              <w:widowControl w:val="0"/>
              <w:numPr>
                <w:ilvl w:val="0"/>
                <w:numId w:val="25"/>
              </w:numPr>
              <w:suppressAutoHyphens/>
              <w:spacing w:after="0" w:line="240" w:lineRule="auto"/>
              <w:rPr>
                <w:rFonts w:ascii="Times New Roman" w:hAnsi="Times New Roman" w:cs="Mangal"/>
                <w:kern w:val="1"/>
                <w:lang w:eastAsia="hi-IN" w:bidi="hi-IN"/>
              </w:rPr>
            </w:pPr>
          </w:p>
        </w:tc>
        <w:tc>
          <w:tcPr>
            <w:tcW w:w="3336" w:type="dxa"/>
          </w:tcPr>
          <w:p w14:paraId="5D967E43" w14:textId="77777777" w:rsidR="004C3A90" w:rsidRDefault="004C3A90" w:rsidP="004C3A90">
            <w:pPr>
              <w:widowControl w:val="0"/>
              <w:suppressAutoHyphens/>
              <w:spacing w:after="0" w:line="240" w:lineRule="auto"/>
              <w:rPr>
                <w:rFonts w:ascii="Times New Roman" w:hAnsi="Times New Roman" w:cs="Mangal"/>
                <w:kern w:val="1"/>
                <w:lang w:eastAsia="hi-IN" w:bidi="hi-IN"/>
              </w:rPr>
            </w:pPr>
            <w:r>
              <w:rPr>
                <w:rFonts w:ascii="Times New Roman" w:hAnsi="Times New Roman" w:cs="Mangal"/>
                <w:kern w:val="1"/>
                <w:lang w:eastAsia="hi-IN" w:bidi="hi-IN"/>
              </w:rPr>
              <w:t>Санитарка</w:t>
            </w:r>
          </w:p>
        </w:tc>
        <w:tc>
          <w:tcPr>
            <w:tcW w:w="1185" w:type="dxa"/>
          </w:tcPr>
          <w:p w14:paraId="7176A89A"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70,30</w:t>
            </w:r>
          </w:p>
        </w:tc>
        <w:tc>
          <w:tcPr>
            <w:tcW w:w="1248" w:type="dxa"/>
          </w:tcPr>
          <w:p w14:paraId="702F1B19" w14:textId="77777777" w:rsidR="004C3A90" w:rsidRPr="00335193" w:rsidRDefault="004C3A90" w:rsidP="004C3A90">
            <w:pPr>
              <w:widowControl w:val="0"/>
              <w:suppressAutoHyphens/>
              <w:spacing w:after="0" w:line="240" w:lineRule="auto"/>
              <w:jc w:val="center"/>
              <w:rPr>
                <w:rFonts w:ascii="Times New Roman" w:hAnsi="Times New Roman" w:cs="Mangal"/>
                <w:kern w:val="1"/>
                <w:lang w:eastAsia="hi-IN" w:bidi="hi-IN"/>
              </w:rPr>
            </w:pPr>
            <w:r w:rsidRPr="004C3A90">
              <w:rPr>
                <w:rFonts w:ascii="Times New Roman" w:hAnsi="Times New Roman" w:cs="Mangal"/>
                <w:kern w:val="1"/>
                <w:lang w:eastAsia="hi-IN" w:bidi="hi-IN"/>
              </w:rPr>
              <w:t>70,30</w:t>
            </w:r>
          </w:p>
        </w:tc>
        <w:tc>
          <w:tcPr>
            <w:tcW w:w="1035" w:type="dxa"/>
          </w:tcPr>
          <w:p w14:paraId="5A2F715C"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691CCA2F"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c>
          <w:tcPr>
            <w:tcW w:w="1035" w:type="dxa"/>
          </w:tcPr>
          <w:p w14:paraId="10855F45" w14:textId="77777777" w:rsidR="004C3A90" w:rsidRPr="00422B03" w:rsidRDefault="004C3A90" w:rsidP="004C3A90">
            <w:pPr>
              <w:widowControl w:val="0"/>
              <w:suppressAutoHyphens/>
              <w:spacing w:after="0" w:line="240" w:lineRule="auto"/>
              <w:jc w:val="center"/>
              <w:rPr>
                <w:rFonts w:ascii="Times New Roman" w:hAnsi="Times New Roman" w:cs="Mangal"/>
                <w:kern w:val="1"/>
                <w:lang w:eastAsia="hi-IN" w:bidi="hi-IN"/>
              </w:rPr>
            </w:pPr>
          </w:p>
        </w:tc>
      </w:tr>
    </w:tbl>
    <w:p w14:paraId="2DCE6B11" w14:textId="77777777" w:rsidR="00422B03" w:rsidRPr="00422B03" w:rsidRDefault="00422B03" w:rsidP="00422B03">
      <w:pPr>
        <w:widowControl w:val="0"/>
        <w:suppressAutoHyphens/>
        <w:spacing w:after="0" w:line="240" w:lineRule="auto"/>
        <w:rPr>
          <w:rFonts w:ascii="Times New Roman" w:hAnsi="Times New Roman" w:cs="Times New Roman"/>
          <w:kern w:val="1"/>
          <w:sz w:val="24"/>
          <w:szCs w:val="24"/>
          <w:lang w:eastAsia="hi-IN" w:bidi="hi-IN"/>
        </w:rPr>
      </w:pPr>
    </w:p>
    <w:p w14:paraId="62EE4011" w14:textId="77777777" w:rsidR="00E1075B" w:rsidRDefault="00E1075B" w:rsidP="00422B03">
      <w:pPr>
        <w:widowControl w:val="0"/>
        <w:autoSpaceDE w:val="0"/>
        <w:autoSpaceDN w:val="0"/>
        <w:spacing w:after="0" w:line="240" w:lineRule="auto"/>
        <w:jc w:val="center"/>
        <w:outlineLvl w:val="2"/>
        <w:rPr>
          <w:rFonts w:ascii="Times New Roman" w:hAnsi="Times New Roman" w:cs="Times New Roman"/>
          <w:szCs w:val="20"/>
          <w:lang w:eastAsia="ru-RU"/>
        </w:rPr>
      </w:pPr>
    </w:p>
    <w:p w14:paraId="691CC4A9" w14:textId="77777777" w:rsidR="00422B03" w:rsidRPr="00422B03" w:rsidRDefault="00422B03" w:rsidP="00422B03">
      <w:pPr>
        <w:widowControl w:val="0"/>
        <w:autoSpaceDE w:val="0"/>
        <w:autoSpaceDN w:val="0"/>
        <w:spacing w:after="0" w:line="240" w:lineRule="auto"/>
        <w:jc w:val="center"/>
        <w:outlineLvl w:val="2"/>
        <w:rPr>
          <w:rFonts w:ascii="Times New Roman" w:hAnsi="Times New Roman" w:cs="Times New Roman"/>
          <w:szCs w:val="20"/>
          <w:lang w:eastAsia="ru-RU"/>
        </w:rPr>
      </w:pPr>
      <w:r w:rsidRPr="00422B03">
        <w:rPr>
          <w:rFonts w:ascii="Times New Roman" w:hAnsi="Times New Roman" w:cs="Times New Roman"/>
          <w:szCs w:val="20"/>
          <w:lang w:eastAsia="ru-RU"/>
        </w:rPr>
        <w:t>1.3. Экономический эффект от реализации проекта</w:t>
      </w:r>
    </w:p>
    <w:p w14:paraId="0FB1643C"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правового акта Правительства Республики Алтай</w:t>
      </w:r>
    </w:p>
    <w:p w14:paraId="235F074C" w14:textId="77777777" w:rsidR="00422B03" w:rsidRPr="00422B03" w:rsidRDefault="00422B03" w:rsidP="00422B03">
      <w:pPr>
        <w:widowControl w:val="0"/>
        <w:suppressAutoHyphens/>
        <w:spacing w:after="0" w:line="240" w:lineRule="auto"/>
        <w:rPr>
          <w:rFonts w:ascii="Times New Roman" w:hAnsi="Times New Roman" w:cs="Mangal"/>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4291"/>
        <w:gridCol w:w="4706"/>
      </w:tblGrid>
      <w:tr w:rsidR="00422B03" w:rsidRPr="00422B03" w14:paraId="4ABD7DCF" w14:textId="77777777" w:rsidTr="00BF6484">
        <w:tc>
          <w:tcPr>
            <w:tcW w:w="605" w:type="dxa"/>
          </w:tcPr>
          <w:p w14:paraId="0FA7BC9D"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 п/п</w:t>
            </w:r>
          </w:p>
        </w:tc>
        <w:tc>
          <w:tcPr>
            <w:tcW w:w="4291" w:type="dxa"/>
          </w:tcPr>
          <w:p w14:paraId="30FB89E2"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Наименование показателя</w:t>
            </w:r>
          </w:p>
        </w:tc>
        <w:tc>
          <w:tcPr>
            <w:tcW w:w="4706" w:type="dxa"/>
          </w:tcPr>
          <w:p w14:paraId="3CE57B71"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Планируемое значение на дату окончания проекта</w:t>
            </w:r>
          </w:p>
        </w:tc>
      </w:tr>
      <w:tr w:rsidR="00422B03" w:rsidRPr="00422B03" w14:paraId="3A6261FD" w14:textId="77777777" w:rsidTr="00BF6484">
        <w:trPr>
          <w:trHeight w:val="200"/>
        </w:trPr>
        <w:tc>
          <w:tcPr>
            <w:tcW w:w="605" w:type="dxa"/>
          </w:tcPr>
          <w:p w14:paraId="62904D48"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1</w:t>
            </w:r>
          </w:p>
        </w:tc>
        <w:tc>
          <w:tcPr>
            <w:tcW w:w="4291" w:type="dxa"/>
          </w:tcPr>
          <w:p w14:paraId="54F1B040"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2</w:t>
            </w:r>
          </w:p>
        </w:tc>
        <w:tc>
          <w:tcPr>
            <w:tcW w:w="4706" w:type="dxa"/>
          </w:tcPr>
          <w:p w14:paraId="57037312"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3</w:t>
            </w:r>
          </w:p>
        </w:tc>
      </w:tr>
      <w:tr w:rsidR="00422B03" w:rsidRPr="00422B03" w14:paraId="1B4A74D9" w14:textId="77777777" w:rsidTr="00BF6484">
        <w:tc>
          <w:tcPr>
            <w:tcW w:w="605" w:type="dxa"/>
          </w:tcPr>
          <w:p w14:paraId="6B5608B0"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1.</w:t>
            </w:r>
          </w:p>
        </w:tc>
        <w:tc>
          <w:tcPr>
            <w:tcW w:w="4291" w:type="dxa"/>
          </w:tcPr>
          <w:p w14:paraId="5E9849B6" w14:textId="77777777" w:rsidR="00422B03" w:rsidRPr="00422B03" w:rsidRDefault="00422B03" w:rsidP="00422B03">
            <w:pPr>
              <w:widowControl w:val="0"/>
              <w:autoSpaceDE w:val="0"/>
              <w:autoSpaceDN w:val="0"/>
              <w:spacing w:after="0" w:line="240" w:lineRule="auto"/>
              <w:jc w:val="both"/>
              <w:rPr>
                <w:rFonts w:ascii="Times New Roman" w:hAnsi="Times New Roman" w:cs="Times New Roman"/>
                <w:szCs w:val="20"/>
                <w:lang w:eastAsia="ru-RU"/>
              </w:rPr>
            </w:pPr>
            <w:r w:rsidRPr="00422B03">
              <w:rPr>
                <w:rFonts w:ascii="Times New Roman" w:hAnsi="Times New Roman" w:cs="Times New Roman"/>
                <w:szCs w:val="20"/>
                <w:lang w:eastAsia="ru-RU"/>
              </w:rPr>
              <w:t>Объем инвестиций в проект</w:t>
            </w:r>
          </w:p>
        </w:tc>
        <w:tc>
          <w:tcPr>
            <w:tcW w:w="4706" w:type="dxa"/>
          </w:tcPr>
          <w:p w14:paraId="1350BC0A"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0</w:t>
            </w:r>
          </w:p>
        </w:tc>
      </w:tr>
      <w:tr w:rsidR="00422B03" w:rsidRPr="00422B03" w14:paraId="66B71701" w14:textId="77777777" w:rsidTr="00BF6484">
        <w:tc>
          <w:tcPr>
            <w:tcW w:w="605" w:type="dxa"/>
          </w:tcPr>
          <w:p w14:paraId="12715891"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2.</w:t>
            </w:r>
          </w:p>
        </w:tc>
        <w:tc>
          <w:tcPr>
            <w:tcW w:w="4291" w:type="dxa"/>
          </w:tcPr>
          <w:p w14:paraId="215F5AD7" w14:textId="77777777" w:rsidR="00422B03" w:rsidRPr="00422B03" w:rsidRDefault="00422B03" w:rsidP="00422B03">
            <w:pPr>
              <w:widowControl w:val="0"/>
              <w:autoSpaceDE w:val="0"/>
              <w:autoSpaceDN w:val="0"/>
              <w:spacing w:after="0" w:line="240" w:lineRule="auto"/>
              <w:jc w:val="both"/>
              <w:rPr>
                <w:rFonts w:ascii="Times New Roman" w:hAnsi="Times New Roman" w:cs="Times New Roman"/>
                <w:szCs w:val="20"/>
                <w:lang w:eastAsia="ru-RU"/>
              </w:rPr>
            </w:pPr>
            <w:r w:rsidRPr="00422B03">
              <w:rPr>
                <w:rFonts w:ascii="Times New Roman" w:hAnsi="Times New Roman" w:cs="Times New Roman"/>
                <w:szCs w:val="20"/>
                <w:lang w:eastAsia="ru-RU"/>
              </w:rPr>
              <w:t>Эксплуатационные расходы (в год)</w:t>
            </w:r>
          </w:p>
        </w:tc>
        <w:tc>
          <w:tcPr>
            <w:tcW w:w="4706" w:type="dxa"/>
          </w:tcPr>
          <w:p w14:paraId="622CAB5E"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0</w:t>
            </w:r>
          </w:p>
        </w:tc>
      </w:tr>
    </w:tbl>
    <w:p w14:paraId="18FA63BF" w14:textId="77777777" w:rsidR="00422B03" w:rsidRPr="00422B03" w:rsidRDefault="00422B03" w:rsidP="00422B03">
      <w:pPr>
        <w:widowControl w:val="0"/>
        <w:suppressAutoHyphens/>
        <w:spacing w:after="0" w:line="240" w:lineRule="auto"/>
        <w:rPr>
          <w:rFonts w:ascii="Times New Roman" w:hAnsi="Times New Roman" w:cs="Mangal"/>
          <w:kern w:val="1"/>
          <w:sz w:val="24"/>
          <w:szCs w:val="24"/>
          <w:lang w:eastAsia="hi-IN" w:bidi="hi-IN"/>
        </w:rPr>
      </w:pPr>
    </w:p>
    <w:p w14:paraId="58D15CD1" w14:textId="77777777" w:rsidR="00422B03" w:rsidRPr="00422B03" w:rsidRDefault="00422B03" w:rsidP="00422B03">
      <w:pPr>
        <w:widowControl w:val="0"/>
        <w:autoSpaceDE w:val="0"/>
        <w:autoSpaceDN w:val="0"/>
        <w:spacing w:after="0" w:line="240" w:lineRule="auto"/>
        <w:jc w:val="center"/>
        <w:outlineLvl w:val="2"/>
        <w:rPr>
          <w:rFonts w:ascii="Times New Roman" w:hAnsi="Times New Roman" w:cs="Times New Roman"/>
          <w:szCs w:val="20"/>
          <w:lang w:eastAsia="ru-RU"/>
        </w:rPr>
      </w:pPr>
      <w:r w:rsidRPr="00422B03">
        <w:rPr>
          <w:rFonts w:ascii="Times New Roman" w:hAnsi="Times New Roman" w:cs="Times New Roman"/>
          <w:szCs w:val="20"/>
          <w:lang w:eastAsia="ru-RU"/>
        </w:rPr>
        <w:t>1.4. Бюджетный эффект от реализации проекта правового</w:t>
      </w:r>
    </w:p>
    <w:p w14:paraId="72E2B43C"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акта Правительства Республики Алтай</w:t>
      </w:r>
    </w:p>
    <w:p w14:paraId="7E295ABA" w14:textId="77777777" w:rsidR="00422B03" w:rsidRPr="00422B03" w:rsidRDefault="00422B03" w:rsidP="00422B03">
      <w:pPr>
        <w:widowControl w:val="0"/>
        <w:suppressAutoHyphens/>
        <w:spacing w:after="0" w:line="240" w:lineRule="auto"/>
        <w:rPr>
          <w:rFonts w:ascii="Times New Roman" w:hAnsi="Times New Roman" w:cs="Mangal"/>
          <w:kern w:val="1"/>
          <w:sz w:val="24"/>
          <w:szCs w:val="24"/>
          <w:lang w:eastAsia="hi-IN" w:bidi="hi-IN"/>
        </w:rPr>
      </w:pPr>
    </w:p>
    <w:p w14:paraId="138A985F" w14:textId="77777777" w:rsidR="00422B03" w:rsidRPr="00422B03" w:rsidRDefault="00422B03" w:rsidP="00422B03">
      <w:pPr>
        <w:widowControl w:val="0"/>
        <w:suppressAutoHyphens/>
        <w:spacing w:after="0" w:line="240" w:lineRule="auto"/>
        <w:rPr>
          <w:rFonts w:ascii="Times New Roman" w:hAnsi="Times New Roman" w:cs="Mangal"/>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4298"/>
        <w:gridCol w:w="4706"/>
      </w:tblGrid>
      <w:tr w:rsidR="00422B03" w:rsidRPr="00422B03" w14:paraId="4B725405" w14:textId="77777777" w:rsidTr="00BF6484">
        <w:tc>
          <w:tcPr>
            <w:tcW w:w="608" w:type="dxa"/>
          </w:tcPr>
          <w:p w14:paraId="47041F4C"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 п/п</w:t>
            </w:r>
          </w:p>
        </w:tc>
        <w:tc>
          <w:tcPr>
            <w:tcW w:w="4298" w:type="dxa"/>
          </w:tcPr>
          <w:p w14:paraId="04317596"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Наименование показателя</w:t>
            </w:r>
          </w:p>
        </w:tc>
        <w:tc>
          <w:tcPr>
            <w:tcW w:w="4706" w:type="dxa"/>
          </w:tcPr>
          <w:p w14:paraId="7878C033"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Планируемое значение на дату окончания проекта</w:t>
            </w:r>
          </w:p>
        </w:tc>
      </w:tr>
      <w:tr w:rsidR="00422B03" w:rsidRPr="00422B03" w14:paraId="7609ECD1" w14:textId="77777777" w:rsidTr="00BF6484">
        <w:tc>
          <w:tcPr>
            <w:tcW w:w="608" w:type="dxa"/>
          </w:tcPr>
          <w:p w14:paraId="7C0E2871"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1</w:t>
            </w:r>
          </w:p>
        </w:tc>
        <w:tc>
          <w:tcPr>
            <w:tcW w:w="4298" w:type="dxa"/>
          </w:tcPr>
          <w:p w14:paraId="46327515"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2</w:t>
            </w:r>
          </w:p>
        </w:tc>
        <w:tc>
          <w:tcPr>
            <w:tcW w:w="4706" w:type="dxa"/>
          </w:tcPr>
          <w:p w14:paraId="18C26E30"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3</w:t>
            </w:r>
          </w:p>
        </w:tc>
      </w:tr>
      <w:tr w:rsidR="00103239" w:rsidRPr="00422B03" w14:paraId="562688B0" w14:textId="77777777" w:rsidTr="00103239">
        <w:tc>
          <w:tcPr>
            <w:tcW w:w="608" w:type="dxa"/>
          </w:tcPr>
          <w:p w14:paraId="75CF15C5" w14:textId="77777777" w:rsidR="00103239" w:rsidRPr="00422B03" w:rsidRDefault="00103239" w:rsidP="00103239">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1.</w:t>
            </w:r>
          </w:p>
        </w:tc>
        <w:tc>
          <w:tcPr>
            <w:tcW w:w="4298" w:type="dxa"/>
          </w:tcPr>
          <w:p w14:paraId="24830C8C" w14:textId="77777777" w:rsidR="00103239" w:rsidRPr="00422B03" w:rsidRDefault="00103239" w:rsidP="00103239">
            <w:pPr>
              <w:widowControl w:val="0"/>
              <w:autoSpaceDE w:val="0"/>
              <w:autoSpaceDN w:val="0"/>
              <w:spacing w:after="0" w:line="240" w:lineRule="auto"/>
              <w:jc w:val="both"/>
              <w:rPr>
                <w:rFonts w:ascii="Times New Roman" w:hAnsi="Times New Roman" w:cs="Times New Roman"/>
                <w:szCs w:val="20"/>
                <w:lang w:eastAsia="ru-RU"/>
              </w:rPr>
            </w:pPr>
            <w:r w:rsidRPr="00422B03">
              <w:rPr>
                <w:rFonts w:ascii="Times New Roman" w:hAnsi="Times New Roman" w:cs="Times New Roman"/>
                <w:szCs w:val="20"/>
                <w:lang w:eastAsia="ru-RU"/>
              </w:rPr>
              <w:t>Предполагаемая государственная поддержка</w:t>
            </w:r>
          </w:p>
        </w:tc>
        <w:tc>
          <w:tcPr>
            <w:tcW w:w="4706" w:type="dxa"/>
          </w:tcPr>
          <w:p w14:paraId="52851294" w14:textId="77777777" w:rsidR="00103239" w:rsidRPr="00422B03" w:rsidRDefault="00103239" w:rsidP="00103239">
            <w:pPr>
              <w:widowControl w:val="0"/>
              <w:autoSpaceDE w:val="0"/>
              <w:autoSpaceDN w:val="0"/>
              <w:spacing w:after="0" w:line="240" w:lineRule="auto"/>
              <w:rPr>
                <w:rFonts w:ascii="Times New Roman" w:hAnsi="Times New Roman" w:cs="Times New Roman"/>
                <w:color w:val="FF0000"/>
                <w:szCs w:val="20"/>
                <w:lang w:eastAsia="ru-RU"/>
              </w:rPr>
            </w:pPr>
            <w:r w:rsidRPr="00EB7014">
              <w:rPr>
                <w:rFonts w:ascii="Times New Roman" w:hAnsi="Times New Roman" w:cs="Times New Roman"/>
                <w:szCs w:val="20"/>
                <w:lang w:eastAsia="ru-RU"/>
              </w:rPr>
              <w:t>-</w:t>
            </w:r>
          </w:p>
        </w:tc>
      </w:tr>
      <w:tr w:rsidR="00103239" w:rsidRPr="00422B03" w14:paraId="6E826E54" w14:textId="77777777" w:rsidTr="00103239">
        <w:tc>
          <w:tcPr>
            <w:tcW w:w="608" w:type="dxa"/>
          </w:tcPr>
          <w:p w14:paraId="1F56A85F" w14:textId="77777777" w:rsidR="00103239" w:rsidRPr="00422B03" w:rsidRDefault="00103239" w:rsidP="00103239">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2.</w:t>
            </w:r>
          </w:p>
        </w:tc>
        <w:tc>
          <w:tcPr>
            <w:tcW w:w="4298" w:type="dxa"/>
          </w:tcPr>
          <w:p w14:paraId="5A861595" w14:textId="77777777" w:rsidR="00103239" w:rsidRPr="00422B03" w:rsidRDefault="00103239" w:rsidP="00103239">
            <w:pPr>
              <w:widowControl w:val="0"/>
              <w:autoSpaceDE w:val="0"/>
              <w:autoSpaceDN w:val="0"/>
              <w:spacing w:after="0" w:line="240" w:lineRule="auto"/>
              <w:jc w:val="both"/>
              <w:rPr>
                <w:rFonts w:ascii="Times New Roman" w:hAnsi="Times New Roman" w:cs="Times New Roman"/>
                <w:szCs w:val="20"/>
                <w:lang w:eastAsia="ru-RU"/>
              </w:rPr>
            </w:pPr>
            <w:r w:rsidRPr="00422B03">
              <w:rPr>
                <w:rFonts w:ascii="Times New Roman" w:hAnsi="Times New Roman" w:cs="Times New Roman"/>
                <w:szCs w:val="20"/>
                <w:lang w:eastAsia="ru-RU"/>
              </w:rPr>
              <w:t>Вид государственной поддержки</w:t>
            </w:r>
          </w:p>
        </w:tc>
        <w:tc>
          <w:tcPr>
            <w:tcW w:w="4706" w:type="dxa"/>
          </w:tcPr>
          <w:p w14:paraId="64F6E37F" w14:textId="77777777" w:rsidR="00103239" w:rsidRPr="00422B03" w:rsidRDefault="00103239" w:rsidP="00103239">
            <w:pPr>
              <w:widowControl w:val="0"/>
              <w:autoSpaceDE w:val="0"/>
              <w:autoSpaceDN w:val="0"/>
              <w:spacing w:after="0" w:line="240" w:lineRule="auto"/>
              <w:rPr>
                <w:rFonts w:ascii="Times New Roman" w:hAnsi="Times New Roman" w:cs="Times New Roman"/>
                <w:szCs w:val="20"/>
                <w:lang w:eastAsia="ru-RU"/>
              </w:rPr>
            </w:pPr>
            <w:r w:rsidRPr="00EB7014">
              <w:rPr>
                <w:rFonts w:ascii="Times New Roman" w:hAnsi="Times New Roman" w:cs="Times New Roman"/>
                <w:szCs w:val="20"/>
                <w:lang w:eastAsia="ru-RU"/>
              </w:rPr>
              <w:t>-</w:t>
            </w:r>
          </w:p>
        </w:tc>
      </w:tr>
      <w:tr w:rsidR="00103239" w:rsidRPr="00422B03" w14:paraId="2621B6DB" w14:textId="77777777" w:rsidTr="00103239">
        <w:tc>
          <w:tcPr>
            <w:tcW w:w="608" w:type="dxa"/>
          </w:tcPr>
          <w:p w14:paraId="1CCF7BA3" w14:textId="77777777" w:rsidR="00103239" w:rsidRPr="00422B03" w:rsidRDefault="00103239" w:rsidP="00103239">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3.</w:t>
            </w:r>
          </w:p>
        </w:tc>
        <w:tc>
          <w:tcPr>
            <w:tcW w:w="4298" w:type="dxa"/>
          </w:tcPr>
          <w:p w14:paraId="5EC6DE13" w14:textId="77777777" w:rsidR="00103239" w:rsidRPr="00422B03" w:rsidRDefault="00103239" w:rsidP="00103239">
            <w:pPr>
              <w:widowControl w:val="0"/>
              <w:autoSpaceDE w:val="0"/>
              <w:autoSpaceDN w:val="0"/>
              <w:spacing w:after="0" w:line="240" w:lineRule="auto"/>
              <w:jc w:val="both"/>
              <w:rPr>
                <w:rFonts w:ascii="Times New Roman" w:hAnsi="Times New Roman" w:cs="Times New Roman"/>
                <w:szCs w:val="20"/>
                <w:lang w:eastAsia="ru-RU"/>
              </w:rPr>
            </w:pPr>
            <w:r w:rsidRPr="00422B03">
              <w:rPr>
                <w:rFonts w:ascii="Times New Roman" w:hAnsi="Times New Roman" w:cs="Times New Roman"/>
                <w:szCs w:val="20"/>
                <w:lang w:eastAsia="ru-RU"/>
              </w:rPr>
              <w:t>Снижение расходов на содержание</w:t>
            </w:r>
          </w:p>
        </w:tc>
        <w:tc>
          <w:tcPr>
            <w:tcW w:w="4706" w:type="dxa"/>
          </w:tcPr>
          <w:p w14:paraId="0E427225" w14:textId="77777777" w:rsidR="00103239" w:rsidRPr="00422B03" w:rsidRDefault="00103239" w:rsidP="00103239">
            <w:pPr>
              <w:widowControl w:val="0"/>
              <w:autoSpaceDE w:val="0"/>
              <w:autoSpaceDN w:val="0"/>
              <w:spacing w:after="0" w:line="240" w:lineRule="auto"/>
              <w:rPr>
                <w:rFonts w:ascii="Times New Roman" w:hAnsi="Times New Roman" w:cs="Times New Roman"/>
                <w:szCs w:val="20"/>
                <w:lang w:eastAsia="ru-RU"/>
              </w:rPr>
            </w:pPr>
            <w:r w:rsidRPr="00EB7014">
              <w:rPr>
                <w:rFonts w:ascii="Times New Roman" w:hAnsi="Times New Roman" w:cs="Times New Roman"/>
                <w:szCs w:val="20"/>
                <w:lang w:eastAsia="ru-RU"/>
              </w:rPr>
              <w:t>-</w:t>
            </w:r>
          </w:p>
        </w:tc>
      </w:tr>
      <w:tr w:rsidR="00422B03" w:rsidRPr="00422B03" w14:paraId="38851E0F" w14:textId="77777777" w:rsidTr="00BF6484">
        <w:tc>
          <w:tcPr>
            <w:tcW w:w="608" w:type="dxa"/>
          </w:tcPr>
          <w:p w14:paraId="7670B8FC"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Cs w:val="20"/>
                <w:lang w:eastAsia="ru-RU"/>
              </w:rPr>
            </w:pPr>
            <w:r w:rsidRPr="00422B03">
              <w:rPr>
                <w:rFonts w:ascii="Times New Roman" w:hAnsi="Times New Roman" w:cs="Times New Roman"/>
                <w:szCs w:val="20"/>
                <w:lang w:eastAsia="ru-RU"/>
              </w:rPr>
              <w:t>4.</w:t>
            </w:r>
          </w:p>
        </w:tc>
        <w:tc>
          <w:tcPr>
            <w:tcW w:w="4298" w:type="dxa"/>
          </w:tcPr>
          <w:p w14:paraId="5D759C0C" w14:textId="77777777" w:rsidR="00422B03" w:rsidRPr="00422B03" w:rsidRDefault="00422B03" w:rsidP="00422B03">
            <w:pPr>
              <w:widowControl w:val="0"/>
              <w:autoSpaceDE w:val="0"/>
              <w:autoSpaceDN w:val="0"/>
              <w:spacing w:after="0" w:line="240" w:lineRule="auto"/>
              <w:jc w:val="both"/>
              <w:rPr>
                <w:rFonts w:ascii="Times New Roman" w:hAnsi="Times New Roman" w:cs="Times New Roman"/>
                <w:szCs w:val="20"/>
                <w:lang w:eastAsia="ru-RU"/>
              </w:rPr>
            </w:pPr>
            <w:r w:rsidRPr="00422B03">
              <w:rPr>
                <w:rFonts w:ascii="Times New Roman" w:hAnsi="Times New Roman" w:cs="Times New Roman"/>
                <w:szCs w:val="20"/>
                <w:lang w:eastAsia="ru-RU"/>
              </w:rPr>
              <w:t>Увеличение (уменьшение) доходов за счет новой налогооблагаемой базы консолидированного бюджета Республики Алтай</w:t>
            </w:r>
          </w:p>
        </w:tc>
        <w:tc>
          <w:tcPr>
            <w:tcW w:w="4706" w:type="dxa"/>
          </w:tcPr>
          <w:p w14:paraId="03F065FC" w14:textId="77777777" w:rsidR="00422B03" w:rsidRPr="00422B03" w:rsidRDefault="00422B03" w:rsidP="00422B03">
            <w:pPr>
              <w:widowControl w:val="0"/>
              <w:autoSpaceDE w:val="0"/>
              <w:autoSpaceDN w:val="0"/>
              <w:spacing w:after="0" w:line="240" w:lineRule="auto"/>
              <w:rPr>
                <w:rFonts w:ascii="Times New Roman" w:hAnsi="Times New Roman" w:cs="Times New Roman"/>
                <w:szCs w:val="20"/>
                <w:lang w:eastAsia="ru-RU"/>
              </w:rPr>
            </w:pPr>
            <w:r w:rsidRPr="00422B03">
              <w:rPr>
                <w:rFonts w:ascii="Times New Roman" w:hAnsi="Times New Roman" w:cs="Times New Roman"/>
                <w:szCs w:val="20"/>
                <w:lang w:eastAsia="ru-RU"/>
              </w:rPr>
              <w:t>-</w:t>
            </w:r>
          </w:p>
        </w:tc>
      </w:tr>
    </w:tbl>
    <w:p w14:paraId="65DEF10D" w14:textId="77777777" w:rsidR="00422B03" w:rsidRPr="00422B03" w:rsidRDefault="00422B03" w:rsidP="00422B03">
      <w:pPr>
        <w:widowControl w:val="0"/>
        <w:suppressAutoHyphens/>
        <w:spacing w:after="0" w:line="240" w:lineRule="auto"/>
        <w:rPr>
          <w:rFonts w:ascii="Times New Roman" w:hAnsi="Times New Roman" w:cs="Mangal"/>
          <w:kern w:val="1"/>
          <w:sz w:val="24"/>
          <w:szCs w:val="24"/>
          <w:lang w:eastAsia="hi-IN" w:bidi="hi-IN"/>
        </w:rPr>
      </w:pPr>
    </w:p>
    <w:p w14:paraId="34D26421"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 w:val="28"/>
          <w:szCs w:val="28"/>
          <w:lang w:eastAsia="ru-RU"/>
        </w:rPr>
      </w:pPr>
      <w:r w:rsidRPr="00422B03">
        <w:rPr>
          <w:rFonts w:ascii="Times New Roman" w:hAnsi="Times New Roman" w:cs="Times New Roman"/>
          <w:sz w:val="28"/>
          <w:szCs w:val="28"/>
          <w:lang w:eastAsia="ru-RU"/>
        </w:rPr>
        <w:t>2. Экономические и иные последствия от реализации</w:t>
      </w:r>
    </w:p>
    <w:p w14:paraId="065808C1" w14:textId="77777777" w:rsidR="00422B03" w:rsidRPr="00422B03" w:rsidRDefault="00422B03" w:rsidP="00422B03">
      <w:pPr>
        <w:widowControl w:val="0"/>
        <w:autoSpaceDE w:val="0"/>
        <w:autoSpaceDN w:val="0"/>
        <w:spacing w:after="0" w:line="240" w:lineRule="auto"/>
        <w:jc w:val="center"/>
        <w:rPr>
          <w:rFonts w:ascii="Times New Roman" w:hAnsi="Times New Roman" w:cs="Times New Roman"/>
          <w:sz w:val="28"/>
          <w:szCs w:val="28"/>
          <w:lang w:eastAsia="ru-RU"/>
        </w:rPr>
      </w:pPr>
      <w:r w:rsidRPr="00422B03">
        <w:rPr>
          <w:rFonts w:ascii="Times New Roman" w:hAnsi="Times New Roman" w:cs="Times New Roman"/>
          <w:sz w:val="28"/>
          <w:szCs w:val="28"/>
          <w:lang w:eastAsia="ru-RU"/>
        </w:rPr>
        <w:t>проекта правового акта Правительства Республики Алтай</w:t>
      </w:r>
    </w:p>
    <w:p w14:paraId="7A548184" w14:textId="77777777" w:rsidR="00422B03" w:rsidRPr="00422B03" w:rsidRDefault="00422B03" w:rsidP="00422B03">
      <w:pPr>
        <w:widowControl w:val="0"/>
        <w:autoSpaceDE w:val="0"/>
        <w:autoSpaceDN w:val="0"/>
        <w:spacing w:after="0" w:line="240" w:lineRule="auto"/>
        <w:jc w:val="both"/>
        <w:rPr>
          <w:rFonts w:ascii="Times New Roman" w:hAnsi="Times New Roman" w:cs="Times New Roman"/>
          <w:sz w:val="28"/>
          <w:szCs w:val="28"/>
          <w:lang w:eastAsia="ru-RU"/>
        </w:rPr>
      </w:pPr>
    </w:p>
    <w:p w14:paraId="16F9A801" w14:textId="77777777" w:rsidR="00422B03" w:rsidRPr="00422B03" w:rsidRDefault="00422B03" w:rsidP="00422B03">
      <w:pPr>
        <w:widowControl w:val="0"/>
        <w:autoSpaceDE w:val="0"/>
        <w:autoSpaceDN w:val="0"/>
        <w:spacing w:after="0" w:line="240" w:lineRule="auto"/>
        <w:ind w:firstLine="426"/>
        <w:jc w:val="both"/>
        <w:rPr>
          <w:rFonts w:ascii="Times New Roman" w:hAnsi="Times New Roman" w:cs="Times New Roman"/>
          <w:sz w:val="28"/>
          <w:szCs w:val="28"/>
          <w:lang w:eastAsia="ru-RU"/>
        </w:rPr>
      </w:pPr>
      <w:r w:rsidRPr="00422B03">
        <w:rPr>
          <w:rFonts w:ascii="Times New Roman" w:hAnsi="Times New Roman" w:cs="Times New Roman"/>
          <w:sz w:val="28"/>
          <w:szCs w:val="28"/>
          <w:lang w:eastAsia="ru-RU"/>
        </w:rPr>
        <w:t xml:space="preserve">   2.1.  Сведения о влиянии предлагаемых решений на достижение целей государственной программы Республики Алтай </w:t>
      </w:r>
    </w:p>
    <w:p w14:paraId="02AEFC5E" w14:textId="77777777" w:rsidR="00103239" w:rsidRDefault="00422B03" w:rsidP="00103239">
      <w:pPr>
        <w:suppressAutoHyphens/>
        <w:spacing w:after="0" w:line="240" w:lineRule="auto"/>
        <w:ind w:firstLine="709"/>
        <w:jc w:val="both"/>
        <w:rPr>
          <w:rFonts w:ascii="Times New Roman" w:hAnsi="Times New Roman" w:cs="Times New Roman"/>
          <w:kern w:val="1"/>
          <w:sz w:val="28"/>
          <w:szCs w:val="28"/>
          <w:lang w:eastAsia="ar-SA"/>
        </w:rPr>
      </w:pPr>
      <w:r w:rsidRPr="00422B03">
        <w:rPr>
          <w:rFonts w:ascii="Times New Roman" w:hAnsi="Times New Roman" w:cs="Times New Roman"/>
          <w:color w:val="000000"/>
          <w:kern w:val="1"/>
          <w:sz w:val="28"/>
          <w:szCs w:val="28"/>
          <w:lang w:eastAsia="ar-SA"/>
        </w:rPr>
        <w:t xml:space="preserve">Настоящий проект постановления </w:t>
      </w:r>
      <w:r w:rsidRPr="00422B03">
        <w:rPr>
          <w:rFonts w:ascii="Times New Roman" w:hAnsi="Times New Roman" w:cs="Times New Roman"/>
          <w:bCs/>
          <w:color w:val="000000"/>
          <w:kern w:val="1"/>
          <w:sz w:val="28"/>
          <w:szCs w:val="28"/>
          <w:lang w:eastAsia="ar-SA"/>
        </w:rPr>
        <w:t xml:space="preserve">Правительства Республики Алтай </w:t>
      </w:r>
      <w:r w:rsidR="006A40AF">
        <w:rPr>
          <w:rFonts w:ascii="Times New Roman" w:hAnsi="Times New Roman" w:cs="Times New Roman"/>
          <w:bCs/>
          <w:color w:val="000000"/>
          <w:kern w:val="1"/>
          <w:sz w:val="28"/>
          <w:szCs w:val="28"/>
          <w:lang w:eastAsia="ar-SA"/>
        </w:rPr>
        <w:t>«</w:t>
      </w:r>
      <w:r w:rsidR="00103239" w:rsidRPr="00103239">
        <w:rPr>
          <w:rFonts w:ascii="Times New Roman" w:hAnsi="Times New Roman" w:cs="Times New Roman"/>
          <w:kern w:val="1"/>
          <w:sz w:val="28"/>
          <w:szCs w:val="28"/>
          <w:lang w:eastAsia="ar-SA"/>
        </w:rPr>
        <w:t>О дополнительной государственной социальной поддержке медицинских работников медицинских организаций, подведомственных Министерству здравоохранения Республики Алтай и оказывающих не входящую в базовую программу обязательного медицинского страхования либо территориальную программу бесплатного оказания граждан медицинской помощи</w:t>
      </w:r>
      <w:r w:rsidR="006A40AF">
        <w:rPr>
          <w:rFonts w:ascii="Times New Roman" w:hAnsi="Times New Roman" w:cs="Times New Roman"/>
          <w:color w:val="000000"/>
          <w:kern w:val="1"/>
          <w:sz w:val="28"/>
          <w:szCs w:val="28"/>
          <w:lang w:eastAsia="ar-SA"/>
        </w:rPr>
        <w:t>»</w:t>
      </w:r>
      <w:r w:rsidRPr="00422B03">
        <w:rPr>
          <w:rFonts w:ascii="Times New Roman" w:hAnsi="Times New Roman" w:cs="Times New Roman"/>
          <w:color w:val="000000"/>
          <w:kern w:val="1"/>
          <w:sz w:val="28"/>
          <w:szCs w:val="28"/>
          <w:lang w:eastAsia="ar-SA"/>
        </w:rPr>
        <w:t xml:space="preserve"> (далее – проект постановления) подготовлен в целях</w:t>
      </w:r>
      <w:r>
        <w:rPr>
          <w:rFonts w:ascii="Times New Roman" w:hAnsi="Times New Roman" w:cs="Times New Roman"/>
          <w:kern w:val="1"/>
          <w:sz w:val="28"/>
          <w:szCs w:val="28"/>
          <w:lang w:eastAsia="ar-SA"/>
        </w:rPr>
        <w:t xml:space="preserve"> </w:t>
      </w:r>
      <w:r w:rsidR="00103239" w:rsidRPr="00103239">
        <w:rPr>
          <w:rFonts w:ascii="Times New Roman" w:hAnsi="Times New Roman" w:cs="Times New Roman"/>
          <w:kern w:val="1"/>
          <w:sz w:val="28"/>
          <w:szCs w:val="28"/>
          <w:lang w:eastAsia="ar-SA"/>
        </w:rPr>
        <w:t>установлени</w:t>
      </w:r>
      <w:r w:rsidR="00103239">
        <w:rPr>
          <w:rFonts w:ascii="Times New Roman" w:hAnsi="Times New Roman" w:cs="Times New Roman"/>
          <w:kern w:val="1"/>
          <w:sz w:val="28"/>
          <w:szCs w:val="28"/>
          <w:lang w:eastAsia="ar-SA"/>
        </w:rPr>
        <w:t>я</w:t>
      </w:r>
      <w:r w:rsidR="00103239" w:rsidRPr="00103239">
        <w:rPr>
          <w:rFonts w:ascii="Times New Roman" w:hAnsi="Times New Roman" w:cs="Times New Roman"/>
          <w:kern w:val="1"/>
          <w:sz w:val="28"/>
          <w:szCs w:val="28"/>
          <w:lang w:eastAsia="ar-SA"/>
        </w:rPr>
        <w:t xml:space="preserve"> за счет средств республиканского бюджета Республики Алтай специальных социальных выплат для медицинских работников, оказывающих не входящую в базовую программу обязательного медицинского страхования либо территориальную программу бесплатного оказания граждан медицинской помощи, утверждённую постановлением Правительства Республики Алтай от 30 декабря 2022 г. № 492, скорую медицинскую помощь, первичную медико-санитарную помощь </w:t>
      </w:r>
      <w:r w:rsidR="00103239" w:rsidRPr="00103239">
        <w:rPr>
          <w:rFonts w:ascii="Times New Roman" w:hAnsi="Times New Roman" w:cs="Times New Roman"/>
          <w:kern w:val="1"/>
          <w:sz w:val="28"/>
          <w:szCs w:val="28"/>
          <w:lang w:eastAsia="ar-SA"/>
        </w:rPr>
        <w:lastRenderedPageBreak/>
        <w:t xml:space="preserve">гражданам, включая диспансерное наблюдение граждан по основному заболеванию (состоянию). </w:t>
      </w:r>
    </w:p>
    <w:p w14:paraId="0E145900" w14:textId="77777777" w:rsidR="00422B03" w:rsidRPr="00422B03" w:rsidRDefault="00422B03" w:rsidP="00103239">
      <w:pPr>
        <w:suppressAutoHyphens/>
        <w:spacing w:after="0" w:line="240" w:lineRule="auto"/>
        <w:ind w:firstLine="709"/>
        <w:jc w:val="both"/>
        <w:rPr>
          <w:rFonts w:ascii="Times New Roman" w:hAnsi="Times New Roman" w:cs="Times New Roman"/>
          <w:sz w:val="28"/>
          <w:szCs w:val="28"/>
          <w:lang w:eastAsia="ru-RU"/>
        </w:rPr>
      </w:pPr>
      <w:r w:rsidRPr="00422B03">
        <w:rPr>
          <w:rFonts w:ascii="Times New Roman" w:hAnsi="Times New Roman" w:cs="Times New Roman"/>
          <w:sz w:val="28"/>
          <w:szCs w:val="28"/>
          <w:lang w:eastAsia="ru-RU"/>
        </w:rPr>
        <w:t>2.2. Сведения об увеличении (уменьшении) поступлений налогов и сборов и других обязательных платежей в республиканский бюджет Республики Алтай</w:t>
      </w:r>
    </w:p>
    <w:p w14:paraId="3DA706FB" w14:textId="77777777" w:rsidR="00422B03" w:rsidRDefault="00103239" w:rsidP="00422B03">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Специальные социальные выплаты </w:t>
      </w:r>
      <w:r w:rsidR="00422B03" w:rsidRPr="00422B03">
        <w:rPr>
          <w:rFonts w:ascii="Times New Roman" w:hAnsi="Times New Roman" w:cs="Times New Roman"/>
          <w:sz w:val="28"/>
          <w:szCs w:val="28"/>
          <w:lang w:eastAsia="ru-RU"/>
        </w:rPr>
        <w:t>являются объектом обложения страховыми взносами.</w:t>
      </w:r>
    </w:p>
    <w:p w14:paraId="4BC39B95" w14:textId="77777777" w:rsidR="00422B03" w:rsidRPr="00422B03" w:rsidRDefault="00422B03" w:rsidP="00422B03">
      <w:pPr>
        <w:widowControl w:val="0"/>
        <w:autoSpaceDE w:val="0"/>
        <w:autoSpaceDN w:val="0"/>
        <w:spacing w:after="0" w:line="240" w:lineRule="auto"/>
        <w:ind w:firstLine="426"/>
        <w:jc w:val="both"/>
        <w:rPr>
          <w:rFonts w:ascii="Times New Roman" w:hAnsi="Times New Roman" w:cs="Times New Roman"/>
          <w:sz w:val="28"/>
          <w:szCs w:val="28"/>
          <w:lang w:eastAsia="ru-RU"/>
        </w:rPr>
      </w:pPr>
      <w:r w:rsidRPr="00422B03">
        <w:rPr>
          <w:rFonts w:ascii="Times New Roman" w:hAnsi="Times New Roman" w:cs="Times New Roman"/>
          <w:sz w:val="28"/>
          <w:szCs w:val="28"/>
          <w:lang w:eastAsia="ru-RU"/>
        </w:rPr>
        <w:t xml:space="preserve">    2.3.   Сведения   о предполагаемом </w:t>
      </w:r>
      <w:r w:rsidR="00E570FD" w:rsidRPr="00422B03">
        <w:rPr>
          <w:rFonts w:ascii="Times New Roman" w:hAnsi="Times New Roman" w:cs="Times New Roman"/>
          <w:sz w:val="28"/>
          <w:szCs w:val="28"/>
          <w:lang w:eastAsia="ru-RU"/>
        </w:rPr>
        <w:t>увеличении (</w:t>
      </w:r>
      <w:proofErr w:type="gramStart"/>
      <w:r w:rsidRPr="00422B03">
        <w:rPr>
          <w:rFonts w:ascii="Times New Roman" w:hAnsi="Times New Roman" w:cs="Times New Roman"/>
          <w:sz w:val="28"/>
          <w:szCs w:val="28"/>
          <w:lang w:eastAsia="ru-RU"/>
        </w:rPr>
        <w:t>сокращении)  расходов</w:t>
      </w:r>
      <w:proofErr w:type="gramEnd"/>
      <w:r w:rsidRPr="00422B03">
        <w:rPr>
          <w:rFonts w:ascii="Times New Roman" w:hAnsi="Times New Roman" w:cs="Times New Roman"/>
          <w:sz w:val="28"/>
          <w:szCs w:val="28"/>
          <w:lang w:eastAsia="ru-RU"/>
        </w:rPr>
        <w:t xml:space="preserve"> бюджетов бюджетной системы Российской Федерации </w:t>
      </w:r>
    </w:p>
    <w:p w14:paraId="2A347926" w14:textId="77777777" w:rsidR="00422B03" w:rsidRPr="00103239" w:rsidRDefault="00422B03" w:rsidP="00422B03">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22B03">
        <w:rPr>
          <w:rFonts w:ascii="Times New Roman" w:hAnsi="Times New Roman" w:cs="Times New Roman"/>
          <w:sz w:val="28"/>
          <w:szCs w:val="28"/>
          <w:lang w:eastAsia="ru-RU"/>
        </w:rPr>
        <w:t xml:space="preserve">Принятие проекта постановления потребует дополнительных бюджетных </w:t>
      </w:r>
      <w:r w:rsidRPr="00103239">
        <w:rPr>
          <w:rFonts w:ascii="Times New Roman" w:hAnsi="Times New Roman" w:cs="Times New Roman"/>
          <w:sz w:val="28"/>
          <w:szCs w:val="28"/>
          <w:lang w:eastAsia="ru-RU"/>
        </w:rPr>
        <w:t xml:space="preserve">ассигнованиях за счет средств </w:t>
      </w:r>
      <w:r w:rsidR="00C61258" w:rsidRPr="00103239">
        <w:rPr>
          <w:rFonts w:ascii="Times New Roman" w:hAnsi="Times New Roman" w:cs="Times New Roman"/>
          <w:sz w:val="28"/>
          <w:szCs w:val="28"/>
          <w:lang w:eastAsia="ru-RU"/>
        </w:rPr>
        <w:t>республиканского бюджета Республики Алтай</w:t>
      </w:r>
      <w:r w:rsidRPr="00103239">
        <w:rPr>
          <w:rFonts w:ascii="Times New Roman" w:hAnsi="Times New Roman" w:cs="Times New Roman"/>
          <w:sz w:val="28"/>
          <w:szCs w:val="28"/>
          <w:lang w:eastAsia="ru-RU"/>
        </w:rPr>
        <w:t>.</w:t>
      </w:r>
    </w:p>
    <w:p w14:paraId="3A186E5D" w14:textId="77777777" w:rsidR="00422B03" w:rsidRPr="00422B03" w:rsidRDefault="00422B03" w:rsidP="00422B03">
      <w:pPr>
        <w:widowControl w:val="0"/>
        <w:autoSpaceDE w:val="0"/>
        <w:autoSpaceDN w:val="0"/>
        <w:spacing w:after="0" w:line="240" w:lineRule="auto"/>
        <w:ind w:firstLine="426"/>
        <w:jc w:val="both"/>
        <w:rPr>
          <w:rFonts w:ascii="Times New Roman" w:hAnsi="Times New Roman" w:cs="Times New Roman"/>
          <w:sz w:val="28"/>
          <w:szCs w:val="28"/>
          <w:lang w:eastAsia="ru-RU"/>
        </w:rPr>
      </w:pPr>
      <w:r w:rsidRPr="00422B03">
        <w:rPr>
          <w:rFonts w:ascii="Times New Roman" w:hAnsi="Times New Roman" w:cs="Times New Roman"/>
          <w:sz w:val="28"/>
          <w:szCs w:val="28"/>
          <w:lang w:eastAsia="ru-RU"/>
        </w:rPr>
        <w:t xml:space="preserve">    2.4. Сведения об ожидаемых доходах/расходах физических лиц в результате принятия проекта правового акта Правительства Республики Алтай </w:t>
      </w:r>
    </w:p>
    <w:p w14:paraId="564EAB2B" w14:textId="77777777" w:rsidR="00422B03" w:rsidRPr="00422B03" w:rsidRDefault="00422B03" w:rsidP="00422B03">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22B03">
        <w:rPr>
          <w:rFonts w:ascii="Times New Roman" w:hAnsi="Times New Roman" w:cs="Times New Roman"/>
          <w:sz w:val="28"/>
          <w:szCs w:val="28"/>
          <w:lang w:eastAsia="ru-RU"/>
        </w:rPr>
        <w:t>Принятие проекта постановления приведет к росту средней заработной платы медицинского персонала, что в дальнейшем повлияет на увеличение уровня среднемесячного дохода от трудовой деятельности по Республике Алтай.</w:t>
      </w:r>
    </w:p>
    <w:p w14:paraId="2309721B" w14:textId="77777777" w:rsidR="00422B03" w:rsidRPr="00422B03" w:rsidRDefault="00422B03" w:rsidP="00422B03">
      <w:pPr>
        <w:widowControl w:val="0"/>
        <w:autoSpaceDE w:val="0"/>
        <w:autoSpaceDN w:val="0"/>
        <w:spacing w:after="0" w:line="240" w:lineRule="auto"/>
        <w:ind w:firstLine="426"/>
        <w:jc w:val="both"/>
        <w:rPr>
          <w:rFonts w:ascii="Times New Roman" w:hAnsi="Times New Roman" w:cs="Times New Roman"/>
          <w:sz w:val="28"/>
          <w:szCs w:val="28"/>
          <w:lang w:eastAsia="ru-RU"/>
        </w:rPr>
      </w:pPr>
      <w:r w:rsidRPr="00422B03">
        <w:rPr>
          <w:rFonts w:ascii="Times New Roman" w:hAnsi="Times New Roman" w:cs="Times New Roman"/>
          <w:sz w:val="28"/>
          <w:szCs w:val="28"/>
          <w:lang w:eastAsia="ru-RU"/>
        </w:rPr>
        <w:t xml:space="preserve">    2.5.  Сведения о социально-экономических последствиях (создание новых рабочих мест, улучшение жизни населения, повышение доступности услуг т.д.) / социальный эффект </w:t>
      </w:r>
    </w:p>
    <w:p w14:paraId="3C6B3559" w14:textId="77777777" w:rsidR="000D0901" w:rsidRDefault="00422B03" w:rsidP="00422B03">
      <w:pPr>
        <w:autoSpaceDE w:val="0"/>
        <w:autoSpaceDN w:val="0"/>
        <w:adjustRightInd w:val="0"/>
        <w:spacing w:after="0" w:line="240" w:lineRule="auto"/>
        <w:ind w:firstLine="709"/>
        <w:jc w:val="both"/>
        <w:rPr>
          <w:rFonts w:ascii="Times New Roman" w:hAnsi="Times New Roman" w:cs="Mangal"/>
          <w:kern w:val="1"/>
          <w:sz w:val="28"/>
          <w:szCs w:val="28"/>
          <w:lang w:eastAsia="hi-IN" w:bidi="hi-IN"/>
        </w:rPr>
      </w:pPr>
      <w:r w:rsidRPr="00422B03">
        <w:rPr>
          <w:rFonts w:ascii="Times New Roman" w:hAnsi="Times New Roman" w:cs="Mangal"/>
          <w:kern w:val="1"/>
          <w:sz w:val="28"/>
          <w:szCs w:val="28"/>
          <w:lang w:eastAsia="hi-IN" w:bidi="hi-IN"/>
        </w:rPr>
        <w:t xml:space="preserve">Проект постановления принимается в целях </w:t>
      </w:r>
      <w:r w:rsidR="00A65390" w:rsidRPr="00A65390">
        <w:rPr>
          <w:rFonts w:ascii="Times New Roman" w:hAnsi="Times New Roman" w:cs="Mangal"/>
          <w:kern w:val="1"/>
          <w:sz w:val="28"/>
          <w:szCs w:val="28"/>
          <w:lang w:eastAsia="hi-IN" w:bidi="hi-IN"/>
        </w:rPr>
        <w:t>установления за счет средств республиканского бюджета Республики Алтай специальных социальных выплат для медицинских работников, оказывающих не входящую в базовую программу обязательного медицинского страхования либо территориальную программу бесплатного оказания граждан медицинской помощи, утверждённую постановлением Правительства Республики Алтай от 30 декабря 2022 г. № 492, скорую медицинскую помощь, первичную медико-санитарную помощь гражданам, включая диспансерное наблюдение граждан по основному заболеванию (состоянию).</w:t>
      </w:r>
    </w:p>
    <w:p w14:paraId="77EA725E" w14:textId="77777777" w:rsidR="00422B03" w:rsidRPr="00422B03" w:rsidRDefault="00422B03" w:rsidP="00422B03">
      <w:pPr>
        <w:widowControl w:val="0"/>
        <w:autoSpaceDE w:val="0"/>
        <w:autoSpaceDN w:val="0"/>
        <w:spacing w:after="0" w:line="240" w:lineRule="auto"/>
        <w:ind w:firstLine="426"/>
        <w:jc w:val="both"/>
        <w:rPr>
          <w:rFonts w:ascii="Times New Roman" w:hAnsi="Times New Roman" w:cs="Times New Roman"/>
          <w:sz w:val="28"/>
          <w:szCs w:val="28"/>
          <w:lang w:eastAsia="ru-RU"/>
        </w:rPr>
      </w:pPr>
      <w:r w:rsidRPr="00422B03">
        <w:rPr>
          <w:rFonts w:ascii="Times New Roman" w:hAnsi="Times New Roman" w:cs="Times New Roman"/>
          <w:sz w:val="28"/>
          <w:szCs w:val="28"/>
          <w:lang w:eastAsia="ru-RU"/>
        </w:rPr>
        <w:t xml:space="preserve">    2.6. Сведения о рассмотренных альтернативных решениях (проектах)</w:t>
      </w:r>
      <w:r w:rsidR="00A65390">
        <w:rPr>
          <w:rFonts w:ascii="Times New Roman" w:hAnsi="Times New Roman" w:cs="Times New Roman"/>
          <w:sz w:val="28"/>
          <w:szCs w:val="28"/>
          <w:lang w:eastAsia="ru-RU"/>
        </w:rPr>
        <w:t>.</w:t>
      </w:r>
      <w:r w:rsidRPr="00422B03">
        <w:rPr>
          <w:rFonts w:ascii="Times New Roman" w:hAnsi="Times New Roman" w:cs="Times New Roman"/>
          <w:sz w:val="28"/>
          <w:szCs w:val="28"/>
          <w:lang w:eastAsia="ru-RU"/>
        </w:rPr>
        <w:t xml:space="preserve"> </w:t>
      </w:r>
    </w:p>
    <w:p w14:paraId="78327495" w14:textId="77777777" w:rsidR="00422B03" w:rsidRPr="00422B03" w:rsidRDefault="00A65390" w:rsidP="00422B03">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Выплаты возможно производить исключительно за счет средств республиканского бюджета Республики Алтай, альтернативные решения не представляются возможными. </w:t>
      </w:r>
    </w:p>
    <w:p w14:paraId="42AF82D2" w14:textId="77777777" w:rsidR="00036A05" w:rsidRDefault="00036A05" w:rsidP="00036A05">
      <w:pPr>
        <w:widowControl w:val="0"/>
        <w:suppressAutoHyphens/>
        <w:spacing w:after="0" w:line="100" w:lineRule="atLeast"/>
        <w:jc w:val="both"/>
        <w:rPr>
          <w:rFonts w:ascii="Times New Roman" w:eastAsia="TimesNewRomanPSMT" w:hAnsi="Times New Roman" w:cs="Times New Roman"/>
          <w:sz w:val="28"/>
          <w:szCs w:val="28"/>
          <w:lang w:eastAsia="ru-RU"/>
        </w:rPr>
      </w:pPr>
    </w:p>
    <w:p w14:paraId="623A9485" w14:textId="77777777" w:rsidR="00422B03" w:rsidRDefault="00422B03" w:rsidP="00036A05">
      <w:pPr>
        <w:widowControl w:val="0"/>
        <w:suppressAutoHyphens/>
        <w:spacing w:after="0" w:line="100" w:lineRule="atLeast"/>
        <w:jc w:val="both"/>
        <w:rPr>
          <w:rFonts w:ascii="Times New Roman" w:eastAsia="TimesNewRomanPSMT" w:hAnsi="Times New Roman" w:cs="Times New Roman"/>
          <w:sz w:val="28"/>
          <w:szCs w:val="28"/>
          <w:lang w:eastAsia="ru-RU"/>
        </w:rPr>
      </w:pPr>
    </w:p>
    <w:p w14:paraId="7C60912C" w14:textId="77777777" w:rsidR="00422B03" w:rsidRPr="00687659" w:rsidRDefault="00422B03" w:rsidP="00036A05">
      <w:pPr>
        <w:widowControl w:val="0"/>
        <w:suppressAutoHyphens/>
        <w:spacing w:after="0" w:line="100" w:lineRule="atLeast"/>
        <w:jc w:val="both"/>
        <w:rPr>
          <w:rFonts w:ascii="Times New Roman" w:eastAsia="TimesNewRomanPSMT" w:hAnsi="Times New Roman" w:cs="Times New Roman"/>
          <w:sz w:val="28"/>
          <w:szCs w:val="28"/>
          <w:lang w:eastAsia="ru-RU"/>
        </w:rPr>
      </w:pPr>
    </w:p>
    <w:p w14:paraId="1FAE438A" w14:textId="77777777" w:rsidR="00422B03" w:rsidRPr="00422B03" w:rsidRDefault="00A65390" w:rsidP="00422B03">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422B03" w:rsidRPr="00422B03">
        <w:rPr>
          <w:rFonts w:ascii="Times New Roman" w:hAnsi="Times New Roman" w:cs="Times New Roman"/>
          <w:sz w:val="28"/>
          <w:szCs w:val="28"/>
          <w:lang w:eastAsia="ar-SA"/>
        </w:rPr>
        <w:t>инистр</w:t>
      </w:r>
      <w:r>
        <w:rPr>
          <w:rFonts w:ascii="Times New Roman" w:hAnsi="Times New Roman" w:cs="Times New Roman"/>
          <w:sz w:val="28"/>
          <w:szCs w:val="28"/>
          <w:lang w:eastAsia="ar-SA"/>
        </w:rPr>
        <w:t xml:space="preserve"> </w:t>
      </w:r>
      <w:r w:rsidR="00422B03" w:rsidRPr="00422B03">
        <w:rPr>
          <w:rFonts w:ascii="Times New Roman" w:hAnsi="Times New Roman" w:cs="Times New Roman"/>
          <w:sz w:val="28"/>
          <w:szCs w:val="28"/>
          <w:lang w:eastAsia="ar-SA"/>
        </w:rPr>
        <w:t xml:space="preserve">здравоохранения </w:t>
      </w:r>
    </w:p>
    <w:p w14:paraId="7B61D707" w14:textId="77777777" w:rsidR="00422B03" w:rsidRPr="00422B03" w:rsidRDefault="00422B03" w:rsidP="00422B03">
      <w:pPr>
        <w:spacing w:after="0" w:line="240" w:lineRule="auto"/>
        <w:jc w:val="both"/>
        <w:rPr>
          <w:rFonts w:ascii="Times New Roman" w:hAnsi="Times New Roman" w:cs="Times New Roman"/>
          <w:sz w:val="28"/>
          <w:szCs w:val="28"/>
          <w:lang w:eastAsia="ar-SA"/>
        </w:rPr>
      </w:pPr>
      <w:r w:rsidRPr="00422B03">
        <w:rPr>
          <w:rFonts w:ascii="Times New Roman" w:hAnsi="Times New Roman" w:cs="Times New Roman"/>
          <w:sz w:val="28"/>
          <w:szCs w:val="28"/>
          <w:lang w:eastAsia="ar-SA"/>
        </w:rPr>
        <w:t xml:space="preserve">Республики Алтай                                                                     </w:t>
      </w:r>
      <w:r w:rsidRPr="00422B03">
        <w:rPr>
          <w:rFonts w:ascii="Times New Roman" w:hAnsi="Times New Roman" w:cs="Times New Roman"/>
          <w:sz w:val="28"/>
          <w:szCs w:val="28"/>
          <w:lang w:eastAsia="ar-SA"/>
        </w:rPr>
        <w:tab/>
        <w:t xml:space="preserve">    </w:t>
      </w:r>
      <w:r w:rsidR="008D5083">
        <w:rPr>
          <w:rFonts w:ascii="Times New Roman" w:hAnsi="Times New Roman" w:cs="Times New Roman"/>
          <w:sz w:val="28"/>
          <w:szCs w:val="28"/>
          <w:lang w:eastAsia="ar-SA"/>
        </w:rPr>
        <w:t xml:space="preserve">В.А. </w:t>
      </w:r>
      <w:proofErr w:type="spellStart"/>
      <w:r w:rsidR="008D5083">
        <w:rPr>
          <w:rFonts w:ascii="Times New Roman" w:hAnsi="Times New Roman" w:cs="Times New Roman"/>
          <w:sz w:val="28"/>
          <w:szCs w:val="28"/>
          <w:lang w:eastAsia="ar-SA"/>
        </w:rPr>
        <w:t>Елыкомов</w:t>
      </w:r>
      <w:proofErr w:type="spellEnd"/>
    </w:p>
    <w:p w14:paraId="738315D6" w14:textId="77777777" w:rsidR="00036A05" w:rsidRDefault="00036A05" w:rsidP="00036A05">
      <w:pPr>
        <w:spacing w:after="0" w:line="240" w:lineRule="auto"/>
        <w:jc w:val="both"/>
        <w:rPr>
          <w:rFonts w:ascii="Times New Roman" w:hAnsi="Times New Roman" w:cs="Times New Roman"/>
          <w:sz w:val="28"/>
          <w:szCs w:val="28"/>
          <w:lang w:eastAsia="ar-SA"/>
        </w:rPr>
      </w:pPr>
    </w:p>
    <w:p w14:paraId="06E99AF9" w14:textId="77777777" w:rsidR="00422B03" w:rsidRDefault="00422B03" w:rsidP="00036A05">
      <w:pPr>
        <w:spacing w:after="0" w:line="240" w:lineRule="auto"/>
        <w:jc w:val="both"/>
        <w:rPr>
          <w:rFonts w:ascii="Times New Roman" w:hAnsi="Times New Roman" w:cs="Times New Roman"/>
          <w:sz w:val="28"/>
          <w:szCs w:val="28"/>
          <w:lang w:eastAsia="ar-SA"/>
        </w:rPr>
      </w:pPr>
    </w:p>
    <w:p w14:paraId="4AEAE90B" w14:textId="77777777" w:rsidR="00422B03" w:rsidRDefault="00422B03" w:rsidP="00036A05">
      <w:pPr>
        <w:spacing w:after="0" w:line="240" w:lineRule="auto"/>
        <w:jc w:val="both"/>
        <w:rPr>
          <w:rFonts w:ascii="Times New Roman" w:hAnsi="Times New Roman" w:cs="Times New Roman"/>
          <w:sz w:val="28"/>
          <w:szCs w:val="28"/>
          <w:lang w:eastAsia="ar-SA"/>
        </w:rPr>
      </w:pPr>
    </w:p>
    <w:p w14:paraId="30FB39BE" w14:textId="77777777" w:rsidR="00A65390" w:rsidRDefault="00A65390" w:rsidP="00036A05">
      <w:pPr>
        <w:spacing w:after="0" w:line="240" w:lineRule="auto"/>
        <w:jc w:val="both"/>
        <w:rPr>
          <w:rFonts w:ascii="Times New Roman" w:hAnsi="Times New Roman" w:cs="Times New Roman"/>
          <w:sz w:val="28"/>
          <w:szCs w:val="28"/>
          <w:lang w:eastAsia="ar-SA"/>
        </w:rPr>
      </w:pPr>
    </w:p>
    <w:p w14:paraId="30E2F355" w14:textId="77777777" w:rsidR="00422B03" w:rsidRPr="00C60077" w:rsidRDefault="00422B03" w:rsidP="00036A05">
      <w:pPr>
        <w:spacing w:after="0" w:line="240" w:lineRule="auto"/>
        <w:jc w:val="both"/>
        <w:rPr>
          <w:rFonts w:ascii="Times New Roman" w:hAnsi="Times New Roman" w:cs="Times New Roman"/>
          <w:sz w:val="28"/>
          <w:szCs w:val="28"/>
          <w:lang w:eastAsia="ar-SA"/>
        </w:rPr>
      </w:pPr>
    </w:p>
    <w:p w14:paraId="0D9DDE65" w14:textId="77777777" w:rsidR="00422B03" w:rsidRPr="00C60077" w:rsidRDefault="00422B03" w:rsidP="00422B03">
      <w:pPr>
        <w:pStyle w:val="ConsPlusNonformat"/>
        <w:jc w:val="both"/>
        <w:rPr>
          <w:rFonts w:ascii="Times New Roman" w:hAnsi="Times New Roman" w:cs="Times New Roman"/>
        </w:rPr>
      </w:pPr>
      <w:r w:rsidRPr="00C60077">
        <w:rPr>
          <w:rFonts w:ascii="Times New Roman" w:hAnsi="Times New Roman" w:cs="Times New Roman"/>
        </w:rPr>
        <w:t xml:space="preserve">Исполнитель: </w:t>
      </w:r>
    </w:p>
    <w:p w14:paraId="7C698C59" w14:textId="77777777" w:rsidR="00A65390" w:rsidRPr="00C60077" w:rsidRDefault="00A65390" w:rsidP="00422B03">
      <w:pPr>
        <w:pStyle w:val="ConsPlusNonformat"/>
        <w:jc w:val="both"/>
        <w:rPr>
          <w:rFonts w:ascii="Times New Roman" w:hAnsi="Times New Roman" w:cs="Times New Roman"/>
        </w:rPr>
      </w:pPr>
      <w:proofErr w:type="spellStart"/>
      <w:r w:rsidRPr="00C60077">
        <w:rPr>
          <w:rFonts w:ascii="Times New Roman" w:hAnsi="Times New Roman" w:cs="Times New Roman"/>
        </w:rPr>
        <w:t>Кандараков</w:t>
      </w:r>
      <w:proofErr w:type="spellEnd"/>
      <w:r w:rsidRPr="00C60077">
        <w:rPr>
          <w:rFonts w:ascii="Times New Roman" w:hAnsi="Times New Roman" w:cs="Times New Roman"/>
        </w:rPr>
        <w:t xml:space="preserve"> Николай Александрович</w:t>
      </w:r>
    </w:p>
    <w:p w14:paraId="783A335B" w14:textId="77777777" w:rsidR="00A65390" w:rsidRPr="00C60077" w:rsidRDefault="00A65390" w:rsidP="00422B03">
      <w:pPr>
        <w:pStyle w:val="ConsPlusNonformat"/>
        <w:jc w:val="both"/>
        <w:rPr>
          <w:rFonts w:ascii="Times New Roman" w:hAnsi="Times New Roman" w:cs="Times New Roman"/>
        </w:rPr>
      </w:pPr>
      <w:r w:rsidRPr="00C60077">
        <w:rPr>
          <w:rFonts w:ascii="Times New Roman" w:hAnsi="Times New Roman" w:cs="Times New Roman"/>
        </w:rPr>
        <w:t>8(38822)2-56-51</w:t>
      </w:r>
    </w:p>
    <w:p w14:paraId="6BD1222B" w14:textId="77777777" w:rsidR="00A65390" w:rsidRDefault="006A40AF" w:rsidP="00C632FE">
      <w:pPr>
        <w:pStyle w:val="ConsPlusNonformat"/>
        <w:jc w:val="both"/>
        <w:rPr>
          <w:rFonts w:ascii="Times New Roman" w:hAnsi="Times New Roman" w:cs="Times New Roman"/>
          <w:b/>
          <w:bCs/>
          <w:sz w:val="28"/>
          <w:szCs w:val="28"/>
        </w:rPr>
      </w:pPr>
      <w:r w:rsidRPr="00C60077">
        <w:rPr>
          <w:rFonts w:ascii="Times New Roman" w:hAnsi="Times New Roman" w:cs="Times New Roman"/>
        </w:rPr>
        <w:t>«</w:t>
      </w:r>
      <w:r w:rsidR="00A65390" w:rsidRPr="00C60077">
        <w:rPr>
          <w:rFonts w:ascii="Times New Roman" w:hAnsi="Times New Roman" w:cs="Times New Roman"/>
        </w:rPr>
        <w:t>16</w:t>
      </w:r>
      <w:r w:rsidRPr="00C60077">
        <w:rPr>
          <w:rFonts w:ascii="Times New Roman" w:hAnsi="Times New Roman" w:cs="Times New Roman"/>
        </w:rPr>
        <w:t>»</w:t>
      </w:r>
      <w:r w:rsidR="00422B03" w:rsidRPr="00C60077">
        <w:rPr>
          <w:rFonts w:ascii="Times New Roman" w:hAnsi="Times New Roman" w:cs="Times New Roman"/>
        </w:rPr>
        <w:t xml:space="preserve"> </w:t>
      </w:r>
      <w:r w:rsidR="00A65390" w:rsidRPr="00C60077">
        <w:rPr>
          <w:rFonts w:ascii="Times New Roman" w:hAnsi="Times New Roman" w:cs="Times New Roman"/>
        </w:rPr>
        <w:t>января</w:t>
      </w:r>
      <w:r w:rsidR="00422B03" w:rsidRPr="00C60077">
        <w:rPr>
          <w:rFonts w:ascii="Times New Roman" w:hAnsi="Times New Roman" w:cs="Times New Roman"/>
        </w:rPr>
        <w:t xml:space="preserve"> 202</w:t>
      </w:r>
      <w:r w:rsidR="00A65390" w:rsidRPr="00C60077">
        <w:rPr>
          <w:rFonts w:ascii="Times New Roman" w:hAnsi="Times New Roman" w:cs="Times New Roman"/>
        </w:rPr>
        <w:t>3</w:t>
      </w:r>
      <w:r w:rsidR="00422B03" w:rsidRPr="00C60077">
        <w:rPr>
          <w:rFonts w:ascii="Times New Roman" w:hAnsi="Times New Roman" w:cs="Times New Roman"/>
        </w:rPr>
        <w:t xml:space="preserve"> г.</w:t>
      </w:r>
      <w:r w:rsidR="00A65390" w:rsidRPr="00C60077">
        <w:rPr>
          <w:rFonts w:ascii="Times New Roman" w:hAnsi="Times New Roman" w:cs="Times New Roman"/>
          <w:b/>
          <w:bCs/>
          <w:sz w:val="28"/>
          <w:szCs w:val="28"/>
        </w:rPr>
        <w:br w:type="page"/>
      </w:r>
    </w:p>
    <w:p w14:paraId="5118AC0E" w14:textId="77777777" w:rsidR="00036A05" w:rsidRPr="00687659" w:rsidRDefault="00422B03" w:rsidP="00422B0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ПЕРЕЧЕ</w:t>
      </w:r>
      <w:r w:rsidR="00036A05" w:rsidRPr="00687659">
        <w:rPr>
          <w:rFonts w:ascii="Times New Roman" w:hAnsi="Times New Roman" w:cs="Times New Roman"/>
          <w:b/>
          <w:bCs/>
          <w:sz w:val="28"/>
          <w:szCs w:val="28"/>
        </w:rPr>
        <w:t>НЬ</w:t>
      </w:r>
    </w:p>
    <w:p w14:paraId="3A8D663C" w14:textId="77777777" w:rsidR="00036A05" w:rsidRPr="00687659" w:rsidRDefault="00036A05" w:rsidP="00422B03">
      <w:pPr>
        <w:spacing w:after="0" w:line="240" w:lineRule="auto"/>
        <w:jc w:val="center"/>
        <w:rPr>
          <w:rFonts w:ascii="Times New Roman" w:hAnsi="Times New Roman" w:cs="Times New Roman"/>
          <w:b/>
          <w:bCs/>
          <w:sz w:val="28"/>
          <w:szCs w:val="28"/>
        </w:rPr>
      </w:pPr>
      <w:r w:rsidRPr="00687659">
        <w:rPr>
          <w:rFonts w:ascii="Times New Roman" w:hAnsi="Times New Roman" w:cs="Times New Roman"/>
          <w:b/>
          <w:bCs/>
          <w:sz w:val="28"/>
          <w:szCs w:val="28"/>
        </w:rPr>
        <w:t>нормативных правовых актов Республики Алтай, подлежащих</w:t>
      </w:r>
    </w:p>
    <w:p w14:paraId="5D97DAC5" w14:textId="77777777" w:rsidR="00036A05" w:rsidRPr="00687659" w:rsidRDefault="00036A05" w:rsidP="00422B03">
      <w:pPr>
        <w:spacing w:after="0" w:line="240" w:lineRule="auto"/>
        <w:jc w:val="center"/>
        <w:rPr>
          <w:rFonts w:ascii="Times New Roman" w:hAnsi="Times New Roman" w:cs="Times New Roman"/>
        </w:rPr>
      </w:pPr>
      <w:r w:rsidRPr="00687659">
        <w:rPr>
          <w:rFonts w:ascii="Times New Roman" w:hAnsi="Times New Roman" w:cs="Times New Roman"/>
          <w:b/>
          <w:bCs/>
          <w:sz w:val="28"/>
          <w:szCs w:val="28"/>
        </w:rPr>
        <w:t xml:space="preserve">признанию, утратившим силу, приостановлению, изменению или принятию в случае принятия </w:t>
      </w:r>
      <w:proofErr w:type="gramStart"/>
      <w:r w:rsidRPr="00687659">
        <w:rPr>
          <w:rFonts w:ascii="Times New Roman" w:hAnsi="Times New Roman" w:cs="Times New Roman"/>
          <w:b/>
          <w:bCs/>
          <w:sz w:val="28"/>
          <w:szCs w:val="28"/>
        </w:rPr>
        <w:t xml:space="preserve">постановления </w:t>
      </w:r>
      <w:r>
        <w:rPr>
          <w:rFonts w:ascii="Times New Roman" w:hAnsi="Times New Roman" w:cs="Times New Roman"/>
          <w:b/>
          <w:bCs/>
          <w:sz w:val="28"/>
          <w:szCs w:val="28"/>
        </w:rPr>
        <w:t xml:space="preserve"> </w:t>
      </w:r>
      <w:r w:rsidRPr="00687659">
        <w:rPr>
          <w:rFonts w:ascii="Times New Roman" w:hAnsi="Times New Roman" w:cs="Times New Roman"/>
          <w:b/>
          <w:bCs/>
          <w:sz w:val="28"/>
          <w:szCs w:val="28"/>
        </w:rPr>
        <w:t>Правительства</w:t>
      </w:r>
      <w:proofErr w:type="gramEnd"/>
      <w:r w:rsidRPr="00687659">
        <w:rPr>
          <w:rFonts w:ascii="Times New Roman" w:hAnsi="Times New Roman" w:cs="Times New Roman"/>
          <w:b/>
          <w:bCs/>
          <w:sz w:val="28"/>
          <w:szCs w:val="28"/>
        </w:rPr>
        <w:t xml:space="preserve"> Республики Алтай</w:t>
      </w:r>
    </w:p>
    <w:p w14:paraId="25B0A2A4" w14:textId="77777777" w:rsidR="00036A05" w:rsidRPr="00687659" w:rsidRDefault="00036A05" w:rsidP="00036A05">
      <w:pPr>
        <w:spacing w:line="240" w:lineRule="auto"/>
        <w:ind w:firstLine="720"/>
        <w:jc w:val="both"/>
        <w:rPr>
          <w:rFonts w:ascii="Times New Roman" w:hAnsi="Times New Roman" w:cs="Times New Roman"/>
        </w:rPr>
      </w:pPr>
    </w:p>
    <w:p w14:paraId="045C36B6" w14:textId="77777777" w:rsidR="00036A05" w:rsidRDefault="00036A05" w:rsidP="00036A05">
      <w:pPr>
        <w:widowControl w:val="0"/>
        <w:suppressAutoHyphens/>
        <w:spacing w:after="0" w:line="100" w:lineRule="atLeast"/>
        <w:ind w:firstLine="708"/>
        <w:jc w:val="both"/>
        <w:rPr>
          <w:rFonts w:ascii="Times New Roman" w:hAnsi="Times New Roman" w:cs="Times New Roman"/>
          <w:sz w:val="28"/>
          <w:szCs w:val="28"/>
        </w:rPr>
      </w:pPr>
      <w:r w:rsidRPr="00687659">
        <w:rPr>
          <w:rFonts w:ascii="Times New Roman" w:hAnsi="Times New Roman" w:cs="Times New Roman"/>
          <w:sz w:val="28"/>
          <w:szCs w:val="28"/>
        </w:rPr>
        <w:t xml:space="preserve">Принятие проекта </w:t>
      </w:r>
      <w:r w:rsidRPr="00687659">
        <w:rPr>
          <w:rFonts w:ascii="Times New Roman" w:hAnsi="Times New Roman" w:cs="Times New Roman"/>
          <w:bCs/>
          <w:sz w:val="28"/>
          <w:szCs w:val="28"/>
        </w:rPr>
        <w:t xml:space="preserve">постановления Правительства Республики Алтай </w:t>
      </w:r>
      <w:r w:rsidR="006A40AF">
        <w:rPr>
          <w:rFonts w:ascii="Times New Roman" w:hAnsi="Times New Roman" w:cs="Times New Roman"/>
          <w:bCs/>
          <w:kern w:val="2"/>
          <w:sz w:val="28"/>
          <w:szCs w:val="28"/>
          <w:lang w:eastAsia="ar-SA"/>
        </w:rPr>
        <w:t>«</w:t>
      </w:r>
      <w:r w:rsidR="0078579A" w:rsidRPr="0078579A">
        <w:rPr>
          <w:rFonts w:ascii="Times New Roman" w:hAnsi="Times New Roman" w:cs="Times New Roman"/>
          <w:bCs/>
          <w:kern w:val="2"/>
          <w:sz w:val="28"/>
          <w:szCs w:val="28"/>
          <w:lang w:eastAsia="ar-SA"/>
        </w:rPr>
        <w:t>О дополнительной государственной социальной поддержке медицинских работников медицинских организаций, подведомственных Министерству здравоохранения Республики Алтай</w:t>
      </w:r>
      <w:r w:rsidR="006A40AF">
        <w:rPr>
          <w:rFonts w:ascii="Times New Roman" w:eastAsia="TimesNewRomanPSMT" w:hAnsi="Times New Roman" w:cs="Times New Roman"/>
          <w:bCs/>
          <w:sz w:val="28"/>
          <w:szCs w:val="28"/>
          <w:lang w:eastAsia="ru-RU"/>
        </w:rPr>
        <w:t>»</w:t>
      </w:r>
      <w:r>
        <w:rPr>
          <w:rFonts w:ascii="Times New Roman" w:eastAsia="TimesNewRomanPSMT" w:hAnsi="Times New Roman" w:cs="Times New Roman"/>
          <w:bCs/>
          <w:sz w:val="28"/>
          <w:szCs w:val="28"/>
          <w:lang w:eastAsia="ru-RU"/>
        </w:rPr>
        <w:t xml:space="preserve"> </w:t>
      </w:r>
      <w:r>
        <w:rPr>
          <w:rFonts w:ascii="Times New Roman" w:eastAsia="TimesNewRomanPSMT" w:hAnsi="Times New Roman" w:cs="Times New Roman"/>
          <w:sz w:val="28"/>
          <w:szCs w:val="28"/>
          <w:lang w:eastAsia="ru-RU"/>
        </w:rPr>
        <w:t xml:space="preserve">не </w:t>
      </w:r>
      <w:r w:rsidRPr="00687659">
        <w:rPr>
          <w:rFonts w:ascii="Times New Roman" w:hAnsi="Times New Roman" w:cs="Times New Roman"/>
          <w:sz w:val="28"/>
          <w:szCs w:val="28"/>
        </w:rPr>
        <w:t xml:space="preserve">потребует </w:t>
      </w:r>
      <w:r w:rsidRPr="0074330A">
        <w:rPr>
          <w:rFonts w:ascii="Times New Roman" w:hAnsi="Times New Roman" w:cs="Times New Roman"/>
          <w:sz w:val="28"/>
          <w:szCs w:val="28"/>
        </w:rPr>
        <w:t>признани</w:t>
      </w:r>
      <w:r>
        <w:rPr>
          <w:rFonts w:ascii="Times New Roman" w:hAnsi="Times New Roman" w:cs="Times New Roman"/>
          <w:sz w:val="28"/>
          <w:szCs w:val="28"/>
        </w:rPr>
        <w:t>я</w:t>
      </w:r>
      <w:r w:rsidRPr="0074330A">
        <w:rPr>
          <w:rFonts w:ascii="Times New Roman" w:hAnsi="Times New Roman" w:cs="Times New Roman"/>
          <w:sz w:val="28"/>
          <w:szCs w:val="28"/>
        </w:rPr>
        <w:t xml:space="preserve"> утратившим</w:t>
      </w:r>
      <w:r>
        <w:rPr>
          <w:rFonts w:ascii="Times New Roman" w:hAnsi="Times New Roman" w:cs="Times New Roman"/>
          <w:sz w:val="28"/>
          <w:szCs w:val="28"/>
        </w:rPr>
        <w:t>и</w:t>
      </w:r>
      <w:r w:rsidRPr="0074330A">
        <w:rPr>
          <w:rFonts w:ascii="Times New Roman" w:hAnsi="Times New Roman" w:cs="Times New Roman"/>
          <w:sz w:val="28"/>
          <w:szCs w:val="28"/>
        </w:rPr>
        <w:t xml:space="preserve"> силу, приостановлению, изменению или принятию нормативных правовых актов Республики Алтай</w:t>
      </w:r>
      <w:r>
        <w:rPr>
          <w:rFonts w:ascii="Times New Roman" w:hAnsi="Times New Roman" w:cs="Times New Roman"/>
          <w:sz w:val="28"/>
          <w:szCs w:val="28"/>
        </w:rPr>
        <w:t>.</w:t>
      </w:r>
    </w:p>
    <w:p w14:paraId="60ABA262" w14:textId="77777777" w:rsidR="00036A05" w:rsidRPr="00137B2B" w:rsidRDefault="00036A05" w:rsidP="00036A05">
      <w:pPr>
        <w:widowControl w:val="0"/>
        <w:suppressAutoHyphens/>
        <w:spacing w:after="0" w:line="240" w:lineRule="auto"/>
        <w:ind w:firstLine="709"/>
        <w:jc w:val="both"/>
        <w:rPr>
          <w:rFonts w:ascii="Times New Roman" w:hAnsi="Times New Roman" w:cs="Times New Roman"/>
          <w:sz w:val="28"/>
          <w:szCs w:val="28"/>
          <w:lang w:eastAsia="ar-SA"/>
        </w:rPr>
      </w:pPr>
    </w:p>
    <w:p w14:paraId="33816145" w14:textId="77777777" w:rsidR="00036A05" w:rsidRPr="00582D16" w:rsidRDefault="00036A05" w:rsidP="00036A05">
      <w:pPr>
        <w:jc w:val="both"/>
      </w:pPr>
    </w:p>
    <w:p w14:paraId="057D5B7A" w14:textId="77777777" w:rsidR="00833755" w:rsidRPr="005C3393" w:rsidRDefault="00833755" w:rsidP="0057519B">
      <w:pPr>
        <w:widowControl w:val="0"/>
        <w:suppressAutoHyphens/>
        <w:spacing w:after="0" w:line="100" w:lineRule="atLeast"/>
        <w:rPr>
          <w:rFonts w:ascii="Times New Roman" w:hAnsi="Times New Roman" w:cs="Times New Roman"/>
          <w:kern w:val="1"/>
          <w:sz w:val="28"/>
          <w:szCs w:val="28"/>
          <w:lang w:eastAsia="hi-IN" w:bidi="hi-IN"/>
        </w:rPr>
      </w:pPr>
    </w:p>
    <w:sectPr w:rsidR="00833755" w:rsidRPr="005C3393" w:rsidSect="00A620DD">
      <w:headerReference w:type="default" r:id="rId14"/>
      <w:footerReference w:type="default" r:id="rId15"/>
      <w:pgSz w:w="11906" w:h="16838"/>
      <w:pgMar w:top="1134" w:right="567"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Куюков" w:date="2022-08-22T16:07:00Z" w:initials="АИ">
    <w:p w14:paraId="352B0EC5" w14:textId="77777777" w:rsidR="00CC7625" w:rsidRDefault="00C632FE">
      <w:pPr>
        <w:pStyle w:val="afa"/>
      </w:pPr>
      <w:r>
        <w:rPr>
          <w:rStyle w:val="af9"/>
          <w:rFonts w:cs="Calibri"/>
        </w:rPr>
        <w:annotationRef/>
      </w:r>
      <w:r>
        <w:t>ВСЕГО ВМЕСТЕ С ТФОМС</w:t>
      </w:r>
    </w:p>
  </w:comment>
  <w:comment w:id="5" w:author="Куюков" w:date="2022-08-22T16:08:00Z" w:initials="АИ">
    <w:p w14:paraId="4FE25EED" w14:textId="77777777" w:rsidR="00CC7625" w:rsidRDefault="00C632FE">
      <w:pPr>
        <w:pStyle w:val="afa"/>
      </w:pPr>
      <w:r>
        <w:rPr>
          <w:rStyle w:val="af9"/>
          <w:rFonts w:cs="Calibri"/>
        </w:rPr>
        <w:annotationRef/>
      </w:r>
      <w:r>
        <w:t>ТФОМС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2B0EC5" w15:done="0"/>
  <w15:commentEx w15:paraId="4FE25E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2B0EC5" w16cid:durableId="27725E69"/>
  <w16cid:commentId w16cid:paraId="4FE25EED" w16cid:durableId="27725E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ACBD" w14:textId="77777777" w:rsidR="00284F72" w:rsidRDefault="00284F72" w:rsidP="00F16D87">
      <w:pPr>
        <w:spacing w:after="0" w:line="240" w:lineRule="auto"/>
      </w:pPr>
      <w:r>
        <w:separator/>
      </w:r>
    </w:p>
  </w:endnote>
  <w:endnote w:type="continuationSeparator" w:id="0">
    <w:p w14:paraId="0092F8A8" w14:textId="77777777" w:rsidR="00284F72" w:rsidRDefault="00284F72" w:rsidP="00F1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pitch w:val="variable"/>
    <w:sig w:usb0="00002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C0BB" w14:textId="77777777" w:rsidR="00B64253" w:rsidRDefault="00B64253">
    <w:pPr>
      <w:pStyle w:val="a8"/>
      <w:jc w:val="center"/>
    </w:pPr>
  </w:p>
  <w:p w14:paraId="589E9030" w14:textId="77777777" w:rsidR="00B64253" w:rsidRDefault="00B642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E05B" w14:textId="77777777" w:rsidR="00284F72" w:rsidRDefault="00284F72" w:rsidP="00F16D87">
      <w:pPr>
        <w:spacing w:after="0" w:line="240" w:lineRule="auto"/>
      </w:pPr>
      <w:r>
        <w:separator/>
      </w:r>
    </w:p>
  </w:footnote>
  <w:footnote w:type="continuationSeparator" w:id="0">
    <w:p w14:paraId="6CE05223" w14:textId="77777777" w:rsidR="00284F72" w:rsidRDefault="00284F72" w:rsidP="00F16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2CDB" w14:textId="77777777" w:rsidR="00B64253" w:rsidRPr="00623C11" w:rsidRDefault="00B64253">
    <w:pPr>
      <w:pStyle w:val="a6"/>
      <w:jc w:val="center"/>
      <w:rPr>
        <w:rFonts w:ascii="Times New Roman" w:hAnsi="Times New Roman" w:cs="Times New Roman"/>
        <w:sz w:val="28"/>
        <w:szCs w:val="28"/>
      </w:rPr>
    </w:pPr>
    <w:r w:rsidRPr="00623C11">
      <w:rPr>
        <w:rFonts w:ascii="Times New Roman" w:hAnsi="Times New Roman" w:cs="Times New Roman"/>
        <w:sz w:val="28"/>
        <w:szCs w:val="28"/>
      </w:rPr>
      <w:fldChar w:fldCharType="begin"/>
    </w:r>
    <w:r w:rsidRPr="00623C11">
      <w:rPr>
        <w:rFonts w:ascii="Times New Roman" w:hAnsi="Times New Roman" w:cs="Times New Roman"/>
        <w:sz w:val="28"/>
        <w:szCs w:val="28"/>
      </w:rPr>
      <w:instrText>PAGE   \* MERGEFORMAT</w:instrText>
    </w:r>
    <w:r w:rsidRPr="00623C11">
      <w:rPr>
        <w:rFonts w:ascii="Times New Roman" w:hAnsi="Times New Roman" w:cs="Times New Roman"/>
        <w:sz w:val="28"/>
        <w:szCs w:val="28"/>
      </w:rPr>
      <w:fldChar w:fldCharType="separate"/>
    </w:r>
    <w:r w:rsidR="00C61258">
      <w:rPr>
        <w:rFonts w:ascii="Times New Roman" w:hAnsi="Times New Roman" w:cs="Times New Roman"/>
        <w:noProof/>
        <w:sz w:val="28"/>
        <w:szCs w:val="28"/>
      </w:rPr>
      <w:t>13</w:t>
    </w:r>
    <w:r w:rsidRPr="00623C11">
      <w:rPr>
        <w:rFonts w:ascii="Times New Roman" w:hAnsi="Times New Roman" w:cs="Times New Roman"/>
        <w:sz w:val="28"/>
        <w:szCs w:val="28"/>
      </w:rPr>
      <w:fldChar w:fldCharType="end"/>
    </w:r>
  </w:p>
  <w:p w14:paraId="77E08F91" w14:textId="77777777" w:rsidR="00B64253" w:rsidRDefault="00B64253" w:rsidP="0087466A">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E09"/>
    <w:multiLevelType w:val="hybridMultilevel"/>
    <w:tmpl w:val="FFFFFFFF"/>
    <w:lvl w:ilvl="0" w:tplc="31C6FEB2">
      <w:start w:val="1"/>
      <w:numFmt w:val="decimal"/>
      <w:lvlText w:val="%1)"/>
      <w:lvlJc w:val="left"/>
      <w:pPr>
        <w:ind w:left="2484" w:hanging="360"/>
      </w:pPr>
      <w:rPr>
        <w:rFonts w:cs="Times New Roman" w:hint="default"/>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1" w15:restartNumberingAfterBreak="0">
    <w:nsid w:val="0BC93E6D"/>
    <w:multiLevelType w:val="hybridMultilevel"/>
    <w:tmpl w:val="FFFFFFFF"/>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45F228C"/>
    <w:multiLevelType w:val="hybridMultilevel"/>
    <w:tmpl w:val="FFFFFFFF"/>
    <w:lvl w:ilvl="0" w:tplc="DCD0D9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5104127"/>
    <w:multiLevelType w:val="hybridMultilevel"/>
    <w:tmpl w:val="FFFFFFFF"/>
    <w:lvl w:ilvl="0" w:tplc="D8F0E9F6">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E878DD"/>
    <w:multiLevelType w:val="hybridMultilevel"/>
    <w:tmpl w:val="FFFFFFFF"/>
    <w:lvl w:ilvl="0" w:tplc="A544CC44">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3A9516C"/>
    <w:multiLevelType w:val="hybridMultilevel"/>
    <w:tmpl w:val="FFFFFFFF"/>
    <w:lvl w:ilvl="0" w:tplc="10CEEC7A">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2D4F7C71"/>
    <w:multiLevelType w:val="hybridMultilevel"/>
    <w:tmpl w:val="FFFFFFFF"/>
    <w:lvl w:ilvl="0" w:tplc="6D583F02">
      <w:start w:val="1"/>
      <w:numFmt w:val="decimal"/>
      <w:lvlText w:val="%1)"/>
      <w:lvlJc w:val="left"/>
      <w:pPr>
        <w:ind w:left="1069" w:hanging="360"/>
      </w:pPr>
      <w:rPr>
        <w:rFonts w:eastAsia="Times New Roman" w:cs="Manga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1425F5B"/>
    <w:multiLevelType w:val="hybridMultilevel"/>
    <w:tmpl w:val="FFFFFFFF"/>
    <w:lvl w:ilvl="0" w:tplc="F84298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326B5EE3"/>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234EC5"/>
    <w:multiLevelType w:val="hybridMultilevel"/>
    <w:tmpl w:val="FFFFFFFF"/>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454C2A99"/>
    <w:multiLevelType w:val="hybridMultilevel"/>
    <w:tmpl w:val="FFFFFFFF"/>
    <w:lvl w:ilvl="0" w:tplc="0FA0CE32">
      <w:start w:val="1"/>
      <w:numFmt w:val="decimal"/>
      <w:lvlText w:val="%1."/>
      <w:lvlJc w:val="left"/>
      <w:pPr>
        <w:ind w:left="1429" w:hanging="360"/>
      </w:pPr>
      <w:rPr>
        <w:rFonts w:cs="Times New Roman"/>
        <w:b w:val="0"/>
        <w:bCs/>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AA3114D"/>
    <w:multiLevelType w:val="hybridMultilevel"/>
    <w:tmpl w:val="FFFFFFFF"/>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4BA53A02"/>
    <w:multiLevelType w:val="hybridMultilevel"/>
    <w:tmpl w:val="FFFFFFFF"/>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3" w15:restartNumberingAfterBreak="0">
    <w:nsid w:val="4D975F17"/>
    <w:multiLevelType w:val="hybridMultilevel"/>
    <w:tmpl w:val="FFFFFFFF"/>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588E1B02"/>
    <w:multiLevelType w:val="hybridMultilevel"/>
    <w:tmpl w:val="FFFFFFFF"/>
    <w:lvl w:ilvl="0" w:tplc="0FA0CE32">
      <w:start w:val="1"/>
      <w:numFmt w:val="decimal"/>
      <w:lvlText w:val="%1."/>
      <w:lvlJc w:val="left"/>
      <w:pPr>
        <w:ind w:left="1429" w:hanging="360"/>
      </w:pPr>
      <w:rPr>
        <w:rFonts w:cs="Times New Roman"/>
        <w:b w:val="0"/>
        <w:bCs/>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590567D1"/>
    <w:multiLevelType w:val="hybridMultilevel"/>
    <w:tmpl w:val="FFFFFFFF"/>
    <w:lvl w:ilvl="0" w:tplc="C310C0E0">
      <w:start w:val="1"/>
      <w:numFmt w:val="decimal"/>
      <w:suff w:val="space"/>
      <w:lvlText w:val="%1)"/>
      <w:lvlJc w:val="left"/>
      <w:pPr>
        <w:ind w:left="1429" w:hanging="360"/>
      </w:pPr>
      <w:rPr>
        <w:rFonts w:cs="Times New Roman" w:hint="default"/>
        <w:b w:val="0"/>
        <w:bCs/>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5CCA0B50"/>
    <w:multiLevelType w:val="hybridMultilevel"/>
    <w:tmpl w:val="FFFFFFFF"/>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60AC623C"/>
    <w:multiLevelType w:val="hybridMultilevel"/>
    <w:tmpl w:val="FFFFFFFF"/>
    <w:lvl w:ilvl="0" w:tplc="5664C4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25B0FCD"/>
    <w:multiLevelType w:val="hybridMultilevel"/>
    <w:tmpl w:val="FFFFFFFF"/>
    <w:lvl w:ilvl="0" w:tplc="B3E29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4420B98"/>
    <w:multiLevelType w:val="multilevel"/>
    <w:tmpl w:val="FFFFFFFF"/>
    <w:lvl w:ilvl="0">
      <w:start w:val="1"/>
      <w:numFmt w:val="decimal"/>
      <w:suff w:val="space"/>
      <w:lvlText w:val="1.%1."/>
      <w:lvlJc w:val="left"/>
      <w:pPr>
        <w:ind w:left="360" w:hanging="360"/>
      </w:pPr>
      <w:rPr>
        <w:rFonts w:cs="Times New Roman" w:hint="default"/>
        <w:b w:val="0"/>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4C224B0"/>
    <w:multiLevelType w:val="hybridMultilevel"/>
    <w:tmpl w:val="FFFFFFFF"/>
    <w:lvl w:ilvl="0" w:tplc="06D8064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654310C9"/>
    <w:multiLevelType w:val="hybridMultilevel"/>
    <w:tmpl w:val="FFFFFFFF"/>
    <w:lvl w:ilvl="0" w:tplc="6B2252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15:restartNumberingAfterBreak="0">
    <w:nsid w:val="75737C39"/>
    <w:multiLevelType w:val="hybridMultilevel"/>
    <w:tmpl w:val="FFFFFFFF"/>
    <w:lvl w:ilvl="0" w:tplc="C1E02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5AE700C"/>
    <w:multiLevelType w:val="hybridMultilevel"/>
    <w:tmpl w:val="FFFFFFFF"/>
    <w:lvl w:ilvl="0" w:tplc="6B2252F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78680155"/>
    <w:multiLevelType w:val="multilevel"/>
    <w:tmpl w:val="FFFFFFFF"/>
    <w:lvl w:ilvl="0">
      <w:start w:val="8"/>
      <w:numFmt w:val="decimal"/>
      <w:lvlText w:val="%1."/>
      <w:lvlJc w:val="left"/>
      <w:pPr>
        <w:ind w:left="1585" w:hanging="450"/>
      </w:pPr>
      <w:rPr>
        <w:rFonts w:cs="Times New Roman" w:hint="default"/>
        <w:b w:val="0"/>
        <w:bCs w:val="0"/>
        <w:sz w:val="28"/>
        <w:szCs w:val="28"/>
        <w:u w:val="none"/>
      </w:rPr>
    </w:lvl>
    <w:lvl w:ilvl="1">
      <w:start w:val="1"/>
      <w:numFmt w:val="decimal"/>
      <w:lvlText w:val="%1.%2."/>
      <w:lvlJc w:val="left"/>
      <w:pPr>
        <w:ind w:left="1429" w:hanging="720"/>
      </w:pPr>
      <w:rPr>
        <w:rFonts w:cs="Times New Roman" w:hint="default"/>
        <w:b w:val="0"/>
        <w:bCs w:val="0"/>
        <w:u w:val="none"/>
      </w:rPr>
    </w:lvl>
    <w:lvl w:ilvl="2">
      <w:start w:val="1"/>
      <w:numFmt w:val="decimal"/>
      <w:lvlText w:val="%1.%2.%3."/>
      <w:lvlJc w:val="left"/>
      <w:pPr>
        <w:ind w:left="2138" w:hanging="720"/>
      </w:pPr>
      <w:rPr>
        <w:rFonts w:cs="Times New Roman" w:hint="default"/>
        <w:b/>
        <w:bCs/>
        <w:u w:val="single"/>
      </w:rPr>
    </w:lvl>
    <w:lvl w:ilvl="3">
      <w:start w:val="1"/>
      <w:numFmt w:val="decimal"/>
      <w:lvlText w:val="%1.%2.%3.%4."/>
      <w:lvlJc w:val="left"/>
      <w:pPr>
        <w:ind w:left="3207" w:hanging="1080"/>
      </w:pPr>
      <w:rPr>
        <w:rFonts w:cs="Times New Roman" w:hint="default"/>
        <w:b/>
        <w:bCs/>
        <w:u w:val="single"/>
      </w:rPr>
    </w:lvl>
    <w:lvl w:ilvl="4">
      <w:start w:val="1"/>
      <w:numFmt w:val="decimal"/>
      <w:lvlText w:val="%1.%2.%3.%4.%5."/>
      <w:lvlJc w:val="left"/>
      <w:pPr>
        <w:ind w:left="3916" w:hanging="1080"/>
      </w:pPr>
      <w:rPr>
        <w:rFonts w:cs="Times New Roman" w:hint="default"/>
        <w:b/>
        <w:bCs/>
        <w:u w:val="single"/>
      </w:rPr>
    </w:lvl>
    <w:lvl w:ilvl="5">
      <w:start w:val="1"/>
      <w:numFmt w:val="decimal"/>
      <w:lvlText w:val="%1.%2.%3.%4.%5.%6."/>
      <w:lvlJc w:val="left"/>
      <w:pPr>
        <w:ind w:left="4985" w:hanging="1440"/>
      </w:pPr>
      <w:rPr>
        <w:rFonts w:cs="Times New Roman" w:hint="default"/>
        <w:b/>
        <w:bCs/>
        <w:u w:val="single"/>
      </w:rPr>
    </w:lvl>
    <w:lvl w:ilvl="6">
      <w:start w:val="1"/>
      <w:numFmt w:val="decimal"/>
      <w:lvlText w:val="%1.%2.%3.%4.%5.%6.%7."/>
      <w:lvlJc w:val="left"/>
      <w:pPr>
        <w:ind w:left="6054" w:hanging="1800"/>
      </w:pPr>
      <w:rPr>
        <w:rFonts w:cs="Times New Roman" w:hint="default"/>
        <w:b/>
        <w:bCs/>
        <w:u w:val="single"/>
      </w:rPr>
    </w:lvl>
    <w:lvl w:ilvl="7">
      <w:start w:val="1"/>
      <w:numFmt w:val="decimal"/>
      <w:lvlText w:val="%1.%2.%3.%4.%5.%6.%7.%8."/>
      <w:lvlJc w:val="left"/>
      <w:pPr>
        <w:ind w:left="6763" w:hanging="1800"/>
      </w:pPr>
      <w:rPr>
        <w:rFonts w:cs="Times New Roman" w:hint="default"/>
        <w:b/>
        <w:bCs/>
        <w:u w:val="single"/>
      </w:rPr>
    </w:lvl>
    <w:lvl w:ilvl="8">
      <w:start w:val="1"/>
      <w:numFmt w:val="decimal"/>
      <w:lvlText w:val="%1.%2.%3.%4.%5.%6.%7.%8.%9."/>
      <w:lvlJc w:val="left"/>
      <w:pPr>
        <w:ind w:left="7832" w:hanging="2160"/>
      </w:pPr>
      <w:rPr>
        <w:rFonts w:cs="Times New Roman" w:hint="default"/>
        <w:b/>
        <w:bCs/>
        <w:u w:val="single"/>
      </w:rPr>
    </w:lvl>
  </w:abstractNum>
  <w:num w:numId="1" w16cid:durableId="1420828178">
    <w:abstractNumId w:val="24"/>
  </w:num>
  <w:num w:numId="2" w16cid:durableId="1505708540">
    <w:abstractNumId w:val="17"/>
  </w:num>
  <w:num w:numId="3" w16cid:durableId="139007211">
    <w:abstractNumId w:val="8"/>
  </w:num>
  <w:num w:numId="4" w16cid:durableId="900292553">
    <w:abstractNumId w:val="3"/>
  </w:num>
  <w:num w:numId="5" w16cid:durableId="2088570932">
    <w:abstractNumId w:val="2"/>
  </w:num>
  <w:num w:numId="6" w16cid:durableId="1401056593">
    <w:abstractNumId w:val="0"/>
  </w:num>
  <w:num w:numId="7" w16cid:durableId="2042172004">
    <w:abstractNumId w:val="22"/>
  </w:num>
  <w:num w:numId="8" w16cid:durableId="1056704746">
    <w:abstractNumId w:val="12"/>
  </w:num>
  <w:num w:numId="9" w16cid:durableId="922379060">
    <w:abstractNumId w:val="21"/>
  </w:num>
  <w:num w:numId="10" w16cid:durableId="461508654">
    <w:abstractNumId w:val="23"/>
  </w:num>
  <w:num w:numId="11" w16cid:durableId="1444764571">
    <w:abstractNumId w:val="9"/>
  </w:num>
  <w:num w:numId="12" w16cid:durableId="21446288">
    <w:abstractNumId w:val="7"/>
  </w:num>
  <w:num w:numId="13" w16cid:durableId="1382679146">
    <w:abstractNumId w:val="5"/>
  </w:num>
  <w:num w:numId="14" w16cid:durableId="1435634375">
    <w:abstractNumId w:val="4"/>
  </w:num>
  <w:num w:numId="15" w16cid:durableId="811025335">
    <w:abstractNumId w:val="18"/>
  </w:num>
  <w:num w:numId="16" w16cid:durableId="412245193">
    <w:abstractNumId w:val="20"/>
  </w:num>
  <w:num w:numId="17" w16cid:durableId="14067582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0863402">
    <w:abstractNumId w:val="11"/>
  </w:num>
  <w:num w:numId="19" w16cid:durableId="1096559815">
    <w:abstractNumId w:val="1"/>
  </w:num>
  <w:num w:numId="20" w16cid:durableId="2140144002">
    <w:abstractNumId w:val="14"/>
  </w:num>
  <w:num w:numId="21" w16cid:durableId="208340834">
    <w:abstractNumId w:val="16"/>
  </w:num>
  <w:num w:numId="22" w16cid:durableId="2094231714">
    <w:abstractNumId w:val="10"/>
  </w:num>
  <w:num w:numId="23" w16cid:durableId="1402629929">
    <w:abstractNumId w:val="13"/>
  </w:num>
  <w:num w:numId="24" w16cid:durableId="939333216">
    <w:abstractNumId w:val="15"/>
  </w:num>
  <w:num w:numId="25" w16cid:durableId="6500628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D5"/>
    <w:rsid w:val="00000428"/>
    <w:rsid w:val="000036D5"/>
    <w:rsid w:val="00006500"/>
    <w:rsid w:val="00006CD1"/>
    <w:rsid w:val="00011A88"/>
    <w:rsid w:val="00012E2F"/>
    <w:rsid w:val="00013444"/>
    <w:rsid w:val="000139BF"/>
    <w:rsid w:val="00015630"/>
    <w:rsid w:val="00016057"/>
    <w:rsid w:val="00016C9D"/>
    <w:rsid w:val="00016E4B"/>
    <w:rsid w:val="000174AB"/>
    <w:rsid w:val="000175AB"/>
    <w:rsid w:val="0002085D"/>
    <w:rsid w:val="000216AD"/>
    <w:rsid w:val="00021BE8"/>
    <w:rsid w:val="0002214C"/>
    <w:rsid w:val="00022604"/>
    <w:rsid w:val="00024C0F"/>
    <w:rsid w:val="00024FCD"/>
    <w:rsid w:val="00025276"/>
    <w:rsid w:val="000256A9"/>
    <w:rsid w:val="00025E9E"/>
    <w:rsid w:val="00030832"/>
    <w:rsid w:val="000318D5"/>
    <w:rsid w:val="0003239D"/>
    <w:rsid w:val="000336FD"/>
    <w:rsid w:val="0003372B"/>
    <w:rsid w:val="00033DF4"/>
    <w:rsid w:val="0003556F"/>
    <w:rsid w:val="00036A05"/>
    <w:rsid w:val="000372E0"/>
    <w:rsid w:val="00037DA3"/>
    <w:rsid w:val="00040BD0"/>
    <w:rsid w:val="00041D6A"/>
    <w:rsid w:val="00041E56"/>
    <w:rsid w:val="000424D3"/>
    <w:rsid w:val="00042C0F"/>
    <w:rsid w:val="00044A41"/>
    <w:rsid w:val="00044A43"/>
    <w:rsid w:val="00045549"/>
    <w:rsid w:val="000455B1"/>
    <w:rsid w:val="00045A81"/>
    <w:rsid w:val="00047383"/>
    <w:rsid w:val="0005089E"/>
    <w:rsid w:val="00050BB3"/>
    <w:rsid w:val="00051F44"/>
    <w:rsid w:val="00051FA0"/>
    <w:rsid w:val="0005232F"/>
    <w:rsid w:val="0005297F"/>
    <w:rsid w:val="0005423A"/>
    <w:rsid w:val="00054659"/>
    <w:rsid w:val="00054E8E"/>
    <w:rsid w:val="00055217"/>
    <w:rsid w:val="00055597"/>
    <w:rsid w:val="000555D3"/>
    <w:rsid w:val="00055D82"/>
    <w:rsid w:val="0005742D"/>
    <w:rsid w:val="00057B66"/>
    <w:rsid w:val="00061199"/>
    <w:rsid w:val="000631E8"/>
    <w:rsid w:val="000637DA"/>
    <w:rsid w:val="0006730E"/>
    <w:rsid w:val="00067573"/>
    <w:rsid w:val="00070496"/>
    <w:rsid w:val="00070663"/>
    <w:rsid w:val="000728B3"/>
    <w:rsid w:val="00073FF0"/>
    <w:rsid w:val="00074856"/>
    <w:rsid w:val="000765CE"/>
    <w:rsid w:val="000765FD"/>
    <w:rsid w:val="00077103"/>
    <w:rsid w:val="000777B5"/>
    <w:rsid w:val="00080561"/>
    <w:rsid w:val="00080E37"/>
    <w:rsid w:val="00080F40"/>
    <w:rsid w:val="000861D8"/>
    <w:rsid w:val="000943EA"/>
    <w:rsid w:val="00095F76"/>
    <w:rsid w:val="00095FF5"/>
    <w:rsid w:val="000A03DB"/>
    <w:rsid w:val="000A284D"/>
    <w:rsid w:val="000A2AD6"/>
    <w:rsid w:val="000A2DBA"/>
    <w:rsid w:val="000A3BB7"/>
    <w:rsid w:val="000A4512"/>
    <w:rsid w:val="000A4C5A"/>
    <w:rsid w:val="000A4CB3"/>
    <w:rsid w:val="000A69A8"/>
    <w:rsid w:val="000A70EC"/>
    <w:rsid w:val="000A78AE"/>
    <w:rsid w:val="000B0482"/>
    <w:rsid w:val="000B0D18"/>
    <w:rsid w:val="000B1088"/>
    <w:rsid w:val="000B2EE0"/>
    <w:rsid w:val="000B3957"/>
    <w:rsid w:val="000B4227"/>
    <w:rsid w:val="000B698C"/>
    <w:rsid w:val="000B6DE6"/>
    <w:rsid w:val="000B73B0"/>
    <w:rsid w:val="000B7C4F"/>
    <w:rsid w:val="000B7EB9"/>
    <w:rsid w:val="000C0423"/>
    <w:rsid w:val="000C0496"/>
    <w:rsid w:val="000C13D9"/>
    <w:rsid w:val="000C148F"/>
    <w:rsid w:val="000C279B"/>
    <w:rsid w:val="000C4B68"/>
    <w:rsid w:val="000C50BB"/>
    <w:rsid w:val="000C64AF"/>
    <w:rsid w:val="000C6E56"/>
    <w:rsid w:val="000C71C4"/>
    <w:rsid w:val="000C7A2B"/>
    <w:rsid w:val="000D000B"/>
    <w:rsid w:val="000D0901"/>
    <w:rsid w:val="000D09E8"/>
    <w:rsid w:val="000D0AD0"/>
    <w:rsid w:val="000D1E19"/>
    <w:rsid w:val="000D2F59"/>
    <w:rsid w:val="000D3B56"/>
    <w:rsid w:val="000D74B0"/>
    <w:rsid w:val="000E050D"/>
    <w:rsid w:val="000E0690"/>
    <w:rsid w:val="000E113E"/>
    <w:rsid w:val="000E15AB"/>
    <w:rsid w:val="000E1C15"/>
    <w:rsid w:val="000E48C5"/>
    <w:rsid w:val="000E4904"/>
    <w:rsid w:val="000E4DF9"/>
    <w:rsid w:val="000E5806"/>
    <w:rsid w:val="000E597F"/>
    <w:rsid w:val="000E59AF"/>
    <w:rsid w:val="000E6018"/>
    <w:rsid w:val="000E6AFF"/>
    <w:rsid w:val="000E6D81"/>
    <w:rsid w:val="000E6DE4"/>
    <w:rsid w:val="000F29F4"/>
    <w:rsid w:val="000F2A80"/>
    <w:rsid w:val="000F4A8A"/>
    <w:rsid w:val="000F5452"/>
    <w:rsid w:val="000F5646"/>
    <w:rsid w:val="000F6AD5"/>
    <w:rsid w:val="000F77B5"/>
    <w:rsid w:val="00100BF9"/>
    <w:rsid w:val="00100C3E"/>
    <w:rsid w:val="00101025"/>
    <w:rsid w:val="00101FCA"/>
    <w:rsid w:val="00102A22"/>
    <w:rsid w:val="00102E9E"/>
    <w:rsid w:val="00103239"/>
    <w:rsid w:val="001043CF"/>
    <w:rsid w:val="00106F50"/>
    <w:rsid w:val="00107340"/>
    <w:rsid w:val="0010776F"/>
    <w:rsid w:val="001112E0"/>
    <w:rsid w:val="00111D6D"/>
    <w:rsid w:val="0011229E"/>
    <w:rsid w:val="00112D92"/>
    <w:rsid w:val="00112E03"/>
    <w:rsid w:val="0011488B"/>
    <w:rsid w:val="00115A30"/>
    <w:rsid w:val="001164B0"/>
    <w:rsid w:val="00116749"/>
    <w:rsid w:val="00120CC4"/>
    <w:rsid w:val="00120F16"/>
    <w:rsid w:val="00122377"/>
    <w:rsid w:val="00122E15"/>
    <w:rsid w:val="001231F9"/>
    <w:rsid w:val="00123275"/>
    <w:rsid w:val="0012406A"/>
    <w:rsid w:val="001246EB"/>
    <w:rsid w:val="00125673"/>
    <w:rsid w:val="00125932"/>
    <w:rsid w:val="0012675D"/>
    <w:rsid w:val="001277E8"/>
    <w:rsid w:val="001309DA"/>
    <w:rsid w:val="00130AA6"/>
    <w:rsid w:val="00131AD0"/>
    <w:rsid w:val="00131E36"/>
    <w:rsid w:val="00133E40"/>
    <w:rsid w:val="0013438E"/>
    <w:rsid w:val="00135E03"/>
    <w:rsid w:val="00136408"/>
    <w:rsid w:val="00136D06"/>
    <w:rsid w:val="00137052"/>
    <w:rsid w:val="00137B2B"/>
    <w:rsid w:val="00141241"/>
    <w:rsid w:val="00142F19"/>
    <w:rsid w:val="00143DEA"/>
    <w:rsid w:val="00146471"/>
    <w:rsid w:val="00150485"/>
    <w:rsid w:val="0015203B"/>
    <w:rsid w:val="00152059"/>
    <w:rsid w:val="00152B5B"/>
    <w:rsid w:val="00153C31"/>
    <w:rsid w:val="001541F6"/>
    <w:rsid w:val="001544AD"/>
    <w:rsid w:val="00154A72"/>
    <w:rsid w:val="00157373"/>
    <w:rsid w:val="00157599"/>
    <w:rsid w:val="00157C0F"/>
    <w:rsid w:val="00157C18"/>
    <w:rsid w:val="00163665"/>
    <w:rsid w:val="00165EED"/>
    <w:rsid w:val="0016649C"/>
    <w:rsid w:val="00166DC2"/>
    <w:rsid w:val="00170211"/>
    <w:rsid w:val="00170430"/>
    <w:rsid w:val="0017098B"/>
    <w:rsid w:val="00171105"/>
    <w:rsid w:val="00171910"/>
    <w:rsid w:val="00171F11"/>
    <w:rsid w:val="001735F5"/>
    <w:rsid w:val="00173E39"/>
    <w:rsid w:val="0017433A"/>
    <w:rsid w:val="001747A4"/>
    <w:rsid w:val="00176980"/>
    <w:rsid w:val="00177083"/>
    <w:rsid w:val="00177A52"/>
    <w:rsid w:val="0018094D"/>
    <w:rsid w:val="001816A5"/>
    <w:rsid w:val="00181F6E"/>
    <w:rsid w:val="00182143"/>
    <w:rsid w:val="00184F59"/>
    <w:rsid w:val="0018550F"/>
    <w:rsid w:val="00186ABD"/>
    <w:rsid w:val="00187749"/>
    <w:rsid w:val="001916E3"/>
    <w:rsid w:val="001917E4"/>
    <w:rsid w:val="00191C38"/>
    <w:rsid w:val="001923A0"/>
    <w:rsid w:val="00193868"/>
    <w:rsid w:val="001941A0"/>
    <w:rsid w:val="00194259"/>
    <w:rsid w:val="00194276"/>
    <w:rsid w:val="00194796"/>
    <w:rsid w:val="00195A05"/>
    <w:rsid w:val="0019737F"/>
    <w:rsid w:val="001A07AB"/>
    <w:rsid w:val="001A2760"/>
    <w:rsid w:val="001A37A9"/>
    <w:rsid w:val="001A3D47"/>
    <w:rsid w:val="001A4684"/>
    <w:rsid w:val="001A5E39"/>
    <w:rsid w:val="001A6F9B"/>
    <w:rsid w:val="001A7750"/>
    <w:rsid w:val="001B1807"/>
    <w:rsid w:val="001B2A05"/>
    <w:rsid w:val="001B3ED6"/>
    <w:rsid w:val="001B3F6A"/>
    <w:rsid w:val="001B4930"/>
    <w:rsid w:val="001B49F5"/>
    <w:rsid w:val="001B51BF"/>
    <w:rsid w:val="001B5759"/>
    <w:rsid w:val="001B6109"/>
    <w:rsid w:val="001B6314"/>
    <w:rsid w:val="001B69DE"/>
    <w:rsid w:val="001B7D51"/>
    <w:rsid w:val="001C3DA1"/>
    <w:rsid w:val="001C3FCE"/>
    <w:rsid w:val="001C5FF7"/>
    <w:rsid w:val="001C7C13"/>
    <w:rsid w:val="001D002D"/>
    <w:rsid w:val="001D2B9B"/>
    <w:rsid w:val="001D3A2C"/>
    <w:rsid w:val="001D4012"/>
    <w:rsid w:val="001D4F42"/>
    <w:rsid w:val="001D5EFE"/>
    <w:rsid w:val="001D604D"/>
    <w:rsid w:val="001D72A1"/>
    <w:rsid w:val="001E0159"/>
    <w:rsid w:val="001E0422"/>
    <w:rsid w:val="001E1C5F"/>
    <w:rsid w:val="001E1F9F"/>
    <w:rsid w:val="001E2FB5"/>
    <w:rsid w:val="001E347D"/>
    <w:rsid w:val="001E46C1"/>
    <w:rsid w:val="001E6123"/>
    <w:rsid w:val="001E6641"/>
    <w:rsid w:val="001E7714"/>
    <w:rsid w:val="001F03E1"/>
    <w:rsid w:val="001F0934"/>
    <w:rsid w:val="001F0E56"/>
    <w:rsid w:val="001F10CB"/>
    <w:rsid w:val="001F16AC"/>
    <w:rsid w:val="001F21D5"/>
    <w:rsid w:val="001F22E2"/>
    <w:rsid w:val="001F29BA"/>
    <w:rsid w:val="001F2BF1"/>
    <w:rsid w:val="001F4342"/>
    <w:rsid w:val="001F59BD"/>
    <w:rsid w:val="001F6A81"/>
    <w:rsid w:val="00200EFC"/>
    <w:rsid w:val="002014E8"/>
    <w:rsid w:val="00202875"/>
    <w:rsid w:val="002030B9"/>
    <w:rsid w:val="00204361"/>
    <w:rsid w:val="00204E6F"/>
    <w:rsid w:val="00204EE3"/>
    <w:rsid w:val="0020675A"/>
    <w:rsid w:val="00206962"/>
    <w:rsid w:val="00206BB9"/>
    <w:rsid w:val="00207706"/>
    <w:rsid w:val="002100DB"/>
    <w:rsid w:val="0021233C"/>
    <w:rsid w:val="002123BA"/>
    <w:rsid w:val="00212E80"/>
    <w:rsid w:val="0021482A"/>
    <w:rsid w:val="00214DC8"/>
    <w:rsid w:val="00215DB8"/>
    <w:rsid w:val="0022115A"/>
    <w:rsid w:val="00221D94"/>
    <w:rsid w:val="002225B8"/>
    <w:rsid w:val="002232E9"/>
    <w:rsid w:val="00223557"/>
    <w:rsid w:val="002235DD"/>
    <w:rsid w:val="0023052E"/>
    <w:rsid w:val="002305A9"/>
    <w:rsid w:val="00230872"/>
    <w:rsid w:val="00231459"/>
    <w:rsid w:val="00231643"/>
    <w:rsid w:val="002320A3"/>
    <w:rsid w:val="00234B57"/>
    <w:rsid w:val="00235FD6"/>
    <w:rsid w:val="002368A0"/>
    <w:rsid w:val="00236A53"/>
    <w:rsid w:val="002379DD"/>
    <w:rsid w:val="002409AF"/>
    <w:rsid w:val="00241F20"/>
    <w:rsid w:val="00242B84"/>
    <w:rsid w:val="00246723"/>
    <w:rsid w:val="00246A16"/>
    <w:rsid w:val="00251D88"/>
    <w:rsid w:val="00252C20"/>
    <w:rsid w:val="00254151"/>
    <w:rsid w:val="0025451A"/>
    <w:rsid w:val="002554AA"/>
    <w:rsid w:val="002561D5"/>
    <w:rsid w:val="00256406"/>
    <w:rsid w:val="002567F9"/>
    <w:rsid w:val="00256D41"/>
    <w:rsid w:val="002579EE"/>
    <w:rsid w:val="00262C4A"/>
    <w:rsid w:val="00262F94"/>
    <w:rsid w:val="00263BF3"/>
    <w:rsid w:val="002648CD"/>
    <w:rsid w:val="00266732"/>
    <w:rsid w:val="00266AF9"/>
    <w:rsid w:val="00267587"/>
    <w:rsid w:val="00271085"/>
    <w:rsid w:val="0027124D"/>
    <w:rsid w:val="00272A16"/>
    <w:rsid w:val="00272A3B"/>
    <w:rsid w:val="00273CDB"/>
    <w:rsid w:val="0027401C"/>
    <w:rsid w:val="00275480"/>
    <w:rsid w:val="002756D1"/>
    <w:rsid w:val="00277169"/>
    <w:rsid w:val="002775ED"/>
    <w:rsid w:val="00280E31"/>
    <w:rsid w:val="00281715"/>
    <w:rsid w:val="0028207B"/>
    <w:rsid w:val="0028382F"/>
    <w:rsid w:val="002847B9"/>
    <w:rsid w:val="00284AAC"/>
    <w:rsid w:val="00284F72"/>
    <w:rsid w:val="00286D2B"/>
    <w:rsid w:val="00286DD3"/>
    <w:rsid w:val="002875BD"/>
    <w:rsid w:val="0029038F"/>
    <w:rsid w:val="00293093"/>
    <w:rsid w:val="002947A1"/>
    <w:rsid w:val="00294B04"/>
    <w:rsid w:val="00295AFA"/>
    <w:rsid w:val="002A13AE"/>
    <w:rsid w:val="002A1F65"/>
    <w:rsid w:val="002A20DA"/>
    <w:rsid w:val="002A2EF0"/>
    <w:rsid w:val="002A38E2"/>
    <w:rsid w:val="002A4A6A"/>
    <w:rsid w:val="002A4DE3"/>
    <w:rsid w:val="002A54E2"/>
    <w:rsid w:val="002A6341"/>
    <w:rsid w:val="002A77C8"/>
    <w:rsid w:val="002B0CD7"/>
    <w:rsid w:val="002B17C7"/>
    <w:rsid w:val="002B582E"/>
    <w:rsid w:val="002B724E"/>
    <w:rsid w:val="002B775B"/>
    <w:rsid w:val="002B7EED"/>
    <w:rsid w:val="002C0354"/>
    <w:rsid w:val="002C1552"/>
    <w:rsid w:val="002C1F4A"/>
    <w:rsid w:val="002C2E69"/>
    <w:rsid w:val="002C4825"/>
    <w:rsid w:val="002C49BE"/>
    <w:rsid w:val="002C660E"/>
    <w:rsid w:val="002D3A23"/>
    <w:rsid w:val="002D55AA"/>
    <w:rsid w:val="002D5B3A"/>
    <w:rsid w:val="002D5C1A"/>
    <w:rsid w:val="002D60B8"/>
    <w:rsid w:val="002D69DF"/>
    <w:rsid w:val="002D6A9B"/>
    <w:rsid w:val="002D70B5"/>
    <w:rsid w:val="002E16DB"/>
    <w:rsid w:val="002E254C"/>
    <w:rsid w:val="002E303B"/>
    <w:rsid w:val="002E4D95"/>
    <w:rsid w:val="002E6AC7"/>
    <w:rsid w:val="002F1CAD"/>
    <w:rsid w:val="002F2906"/>
    <w:rsid w:val="002F2FE8"/>
    <w:rsid w:val="002F358A"/>
    <w:rsid w:val="002F3ADA"/>
    <w:rsid w:val="002F3EDE"/>
    <w:rsid w:val="002F64EE"/>
    <w:rsid w:val="002F6E86"/>
    <w:rsid w:val="002F7554"/>
    <w:rsid w:val="003011DE"/>
    <w:rsid w:val="0030168D"/>
    <w:rsid w:val="00303E00"/>
    <w:rsid w:val="00303EB5"/>
    <w:rsid w:val="00304489"/>
    <w:rsid w:val="003046B9"/>
    <w:rsid w:val="00305F3F"/>
    <w:rsid w:val="003077E0"/>
    <w:rsid w:val="003121AA"/>
    <w:rsid w:val="00312A39"/>
    <w:rsid w:val="00312D39"/>
    <w:rsid w:val="00313B7B"/>
    <w:rsid w:val="00315F4D"/>
    <w:rsid w:val="00317BCD"/>
    <w:rsid w:val="00320C8D"/>
    <w:rsid w:val="003216F5"/>
    <w:rsid w:val="00323929"/>
    <w:rsid w:val="00323A68"/>
    <w:rsid w:val="0032734E"/>
    <w:rsid w:val="003276FD"/>
    <w:rsid w:val="003308AA"/>
    <w:rsid w:val="003319AF"/>
    <w:rsid w:val="00331DE4"/>
    <w:rsid w:val="003325EB"/>
    <w:rsid w:val="003337C4"/>
    <w:rsid w:val="00333F06"/>
    <w:rsid w:val="00334582"/>
    <w:rsid w:val="0033474E"/>
    <w:rsid w:val="00335193"/>
    <w:rsid w:val="00335A07"/>
    <w:rsid w:val="00335EC8"/>
    <w:rsid w:val="00340246"/>
    <w:rsid w:val="00340741"/>
    <w:rsid w:val="00340E70"/>
    <w:rsid w:val="003416F5"/>
    <w:rsid w:val="0034210D"/>
    <w:rsid w:val="00343793"/>
    <w:rsid w:val="00343900"/>
    <w:rsid w:val="003444A7"/>
    <w:rsid w:val="00346231"/>
    <w:rsid w:val="003501A0"/>
    <w:rsid w:val="00350C05"/>
    <w:rsid w:val="0035180D"/>
    <w:rsid w:val="00352A52"/>
    <w:rsid w:val="00352B44"/>
    <w:rsid w:val="00353169"/>
    <w:rsid w:val="00353ED4"/>
    <w:rsid w:val="0035401D"/>
    <w:rsid w:val="00354B6E"/>
    <w:rsid w:val="003566C4"/>
    <w:rsid w:val="00356EC1"/>
    <w:rsid w:val="00357A2B"/>
    <w:rsid w:val="00360BCA"/>
    <w:rsid w:val="003615CE"/>
    <w:rsid w:val="00361B22"/>
    <w:rsid w:val="00362D61"/>
    <w:rsid w:val="00363533"/>
    <w:rsid w:val="00363F42"/>
    <w:rsid w:val="003642A5"/>
    <w:rsid w:val="00364537"/>
    <w:rsid w:val="00364C95"/>
    <w:rsid w:val="00364D95"/>
    <w:rsid w:val="00365080"/>
    <w:rsid w:val="0036606A"/>
    <w:rsid w:val="00370D8B"/>
    <w:rsid w:val="003714E2"/>
    <w:rsid w:val="00373D98"/>
    <w:rsid w:val="003740D6"/>
    <w:rsid w:val="0037446D"/>
    <w:rsid w:val="00374B23"/>
    <w:rsid w:val="00376501"/>
    <w:rsid w:val="00376CFC"/>
    <w:rsid w:val="003777D0"/>
    <w:rsid w:val="00377BB9"/>
    <w:rsid w:val="00380357"/>
    <w:rsid w:val="003813DC"/>
    <w:rsid w:val="0038153D"/>
    <w:rsid w:val="00381FA2"/>
    <w:rsid w:val="00382F38"/>
    <w:rsid w:val="003832F2"/>
    <w:rsid w:val="0038412B"/>
    <w:rsid w:val="003845BC"/>
    <w:rsid w:val="00387255"/>
    <w:rsid w:val="00390E8A"/>
    <w:rsid w:val="00391ECD"/>
    <w:rsid w:val="00394056"/>
    <w:rsid w:val="00395C7C"/>
    <w:rsid w:val="003A0957"/>
    <w:rsid w:val="003A15E3"/>
    <w:rsid w:val="003A21EE"/>
    <w:rsid w:val="003A32AA"/>
    <w:rsid w:val="003A5A41"/>
    <w:rsid w:val="003A5A82"/>
    <w:rsid w:val="003A5FA2"/>
    <w:rsid w:val="003A61B5"/>
    <w:rsid w:val="003A6392"/>
    <w:rsid w:val="003A6DC1"/>
    <w:rsid w:val="003B003A"/>
    <w:rsid w:val="003B1258"/>
    <w:rsid w:val="003B158E"/>
    <w:rsid w:val="003B4358"/>
    <w:rsid w:val="003B643A"/>
    <w:rsid w:val="003B6B91"/>
    <w:rsid w:val="003B6C7B"/>
    <w:rsid w:val="003C0AA4"/>
    <w:rsid w:val="003C33CE"/>
    <w:rsid w:val="003C39FC"/>
    <w:rsid w:val="003C4364"/>
    <w:rsid w:val="003C55FE"/>
    <w:rsid w:val="003C7567"/>
    <w:rsid w:val="003D0802"/>
    <w:rsid w:val="003D294B"/>
    <w:rsid w:val="003D3703"/>
    <w:rsid w:val="003D423E"/>
    <w:rsid w:val="003D4FCB"/>
    <w:rsid w:val="003D78D4"/>
    <w:rsid w:val="003E0AE6"/>
    <w:rsid w:val="003E147C"/>
    <w:rsid w:val="003E17C7"/>
    <w:rsid w:val="003E2526"/>
    <w:rsid w:val="003E285A"/>
    <w:rsid w:val="003E391A"/>
    <w:rsid w:val="003E5401"/>
    <w:rsid w:val="003E614A"/>
    <w:rsid w:val="003E6FAA"/>
    <w:rsid w:val="003E70E7"/>
    <w:rsid w:val="003F03D5"/>
    <w:rsid w:val="003F04DE"/>
    <w:rsid w:val="003F12B4"/>
    <w:rsid w:val="003F3EF5"/>
    <w:rsid w:val="003F4A76"/>
    <w:rsid w:val="003F56DC"/>
    <w:rsid w:val="003F58A4"/>
    <w:rsid w:val="003F5B0C"/>
    <w:rsid w:val="00402ABA"/>
    <w:rsid w:val="0040350A"/>
    <w:rsid w:val="004067EA"/>
    <w:rsid w:val="00406CD8"/>
    <w:rsid w:val="00407A97"/>
    <w:rsid w:val="00407AB1"/>
    <w:rsid w:val="00407AFA"/>
    <w:rsid w:val="00407EE6"/>
    <w:rsid w:val="0041129C"/>
    <w:rsid w:val="0041179C"/>
    <w:rsid w:val="00412420"/>
    <w:rsid w:val="00413653"/>
    <w:rsid w:val="0041443B"/>
    <w:rsid w:val="0041507F"/>
    <w:rsid w:val="00415CB3"/>
    <w:rsid w:val="00416213"/>
    <w:rsid w:val="0041699F"/>
    <w:rsid w:val="0042008F"/>
    <w:rsid w:val="00422373"/>
    <w:rsid w:val="00422B03"/>
    <w:rsid w:val="00422B73"/>
    <w:rsid w:val="004234B6"/>
    <w:rsid w:val="004243EB"/>
    <w:rsid w:val="00424F24"/>
    <w:rsid w:val="00425A19"/>
    <w:rsid w:val="00426313"/>
    <w:rsid w:val="00426602"/>
    <w:rsid w:val="00427BFB"/>
    <w:rsid w:val="00430873"/>
    <w:rsid w:val="00431616"/>
    <w:rsid w:val="00432869"/>
    <w:rsid w:val="00432F80"/>
    <w:rsid w:val="004331D5"/>
    <w:rsid w:val="004337DD"/>
    <w:rsid w:val="004342B8"/>
    <w:rsid w:val="004362B0"/>
    <w:rsid w:val="00436D62"/>
    <w:rsid w:val="00437B2D"/>
    <w:rsid w:val="004404C7"/>
    <w:rsid w:val="004407D1"/>
    <w:rsid w:val="0044085A"/>
    <w:rsid w:val="0044121F"/>
    <w:rsid w:val="00441235"/>
    <w:rsid w:val="004414DA"/>
    <w:rsid w:val="004416C2"/>
    <w:rsid w:val="00441C37"/>
    <w:rsid w:val="00442458"/>
    <w:rsid w:val="00442C0D"/>
    <w:rsid w:val="00442FE0"/>
    <w:rsid w:val="0044334E"/>
    <w:rsid w:val="00446D7E"/>
    <w:rsid w:val="004502D3"/>
    <w:rsid w:val="00450989"/>
    <w:rsid w:val="0045286F"/>
    <w:rsid w:val="004531AE"/>
    <w:rsid w:val="004534B6"/>
    <w:rsid w:val="0045589C"/>
    <w:rsid w:val="00456E43"/>
    <w:rsid w:val="00457A00"/>
    <w:rsid w:val="00460B17"/>
    <w:rsid w:val="00460BD3"/>
    <w:rsid w:val="00461C26"/>
    <w:rsid w:val="004621DB"/>
    <w:rsid w:val="004638F0"/>
    <w:rsid w:val="00465672"/>
    <w:rsid w:val="00465855"/>
    <w:rsid w:val="004667F0"/>
    <w:rsid w:val="004672B2"/>
    <w:rsid w:val="004700EC"/>
    <w:rsid w:val="00471BCF"/>
    <w:rsid w:val="0047200B"/>
    <w:rsid w:val="0047201C"/>
    <w:rsid w:val="00472928"/>
    <w:rsid w:val="00472E32"/>
    <w:rsid w:val="0047444D"/>
    <w:rsid w:val="004752A2"/>
    <w:rsid w:val="00475E4E"/>
    <w:rsid w:val="00476036"/>
    <w:rsid w:val="0047668F"/>
    <w:rsid w:val="00476F54"/>
    <w:rsid w:val="00477461"/>
    <w:rsid w:val="00477732"/>
    <w:rsid w:val="0048373F"/>
    <w:rsid w:val="004838D7"/>
    <w:rsid w:val="00483B74"/>
    <w:rsid w:val="00483F38"/>
    <w:rsid w:val="00484DC4"/>
    <w:rsid w:val="00484DD7"/>
    <w:rsid w:val="00484E2D"/>
    <w:rsid w:val="004853DE"/>
    <w:rsid w:val="004857AC"/>
    <w:rsid w:val="00485B24"/>
    <w:rsid w:val="004866BE"/>
    <w:rsid w:val="0048761C"/>
    <w:rsid w:val="00490245"/>
    <w:rsid w:val="00490365"/>
    <w:rsid w:val="00490A0F"/>
    <w:rsid w:val="00490DFE"/>
    <w:rsid w:val="0049178B"/>
    <w:rsid w:val="0049262E"/>
    <w:rsid w:val="004926D3"/>
    <w:rsid w:val="00493D75"/>
    <w:rsid w:val="00494DF1"/>
    <w:rsid w:val="00495E50"/>
    <w:rsid w:val="004967F2"/>
    <w:rsid w:val="00497B98"/>
    <w:rsid w:val="004A08F1"/>
    <w:rsid w:val="004A16A2"/>
    <w:rsid w:val="004A2DF3"/>
    <w:rsid w:val="004A503A"/>
    <w:rsid w:val="004A51EE"/>
    <w:rsid w:val="004A59C7"/>
    <w:rsid w:val="004A68AF"/>
    <w:rsid w:val="004A73C3"/>
    <w:rsid w:val="004B0631"/>
    <w:rsid w:val="004B0C0A"/>
    <w:rsid w:val="004B16E3"/>
    <w:rsid w:val="004B2B18"/>
    <w:rsid w:val="004B2C56"/>
    <w:rsid w:val="004B34F4"/>
    <w:rsid w:val="004B3C78"/>
    <w:rsid w:val="004B4968"/>
    <w:rsid w:val="004B574A"/>
    <w:rsid w:val="004B582D"/>
    <w:rsid w:val="004B70BB"/>
    <w:rsid w:val="004B77A8"/>
    <w:rsid w:val="004C0029"/>
    <w:rsid w:val="004C034D"/>
    <w:rsid w:val="004C34E5"/>
    <w:rsid w:val="004C3A90"/>
    <w:rsid w:val="004C56FB"/>
    <w:rsid w:val="004C59A0"/>
    <w:rsid w:val="004C643F"/>
    <w:rsid w:val="004C7254"/>
    <w:rsid w:val="004C7B5F"/>
    <w:rsid w:val="004D081B"/>
    <w:rsid w:val="004D1ABC"/>
    <w:rsid w:val="004D21CA"/>
    <w:rsid w:val="004D280E"/>
    <w:rsid w:val="004D486C"/>
    <w:rsid w:val="004D5DC9"/>
    <w:rsid w:val="004D634B"/>
    <w:rsid w:val="004D7031"/>
    <w:rsid w:val="004D72F9"/>
    <w:rsid w:val="004D731D"/>
    <w:rsid w:val="004E2EFD"/>
    <w:rsid w:val="004E3C38"/>
    <w:rsid w:val="004E44D0"/>
    <w:rsid w:val="004E4635"/>
    <w:rsid w:val="004E6E71"/>
    <w:rsid w:val="004F0C91"/>
    <w:rsid w:val="004F16B2"/>
    <w:rsid w:val="004F1E29"/>
    <w:rsid w:val="004F20B7"/>
    <w:rsid w:val="004F2345"/>
    <w:rsid w:val="004F2D2D"/>
    <w:rsid w:val="004F2E3B"/>
    <w:rsid w:val="004F4664"/>
    <w:rsid w:val="004F4D3F"/>
    <w:rsid w:val="004F561B"/>
    <w:rsid w:val="004F5DAE"/>
    <w:rsid w:val="004F758E"/>
    <w:rsid w:val="005002ED"/>
    <w:rsid w:val="00500602"/>
    <w:rsid w:val="00501930"/>
    <w:rsid w:val="00502A6B"/>
    <w:rsid w:val="0050306A"/>
    <w:rsid w:val="00504DAA"/>
    <w:rsid w:val="00505B8D"/>
    <w:rsid w:val="00507CF4"/>
    <w:rsid w:val="00510500"/>
    <w:rsid w:val="00510796"/>
    <w:rsid w:val="00511808"/>
    <w:rsid w:val="0051259F"/>
    <w:rsid w:val="005135B3"/>
    <w:rsid w:val="00513786"/>
    <w:rsid w:val="00513883"/>
    <w:rsid w:val="005143E0"/>
    <w:rsid w:val="00516954"/>
    <w:rsid w:val="005170E9"/>
    <w:rsid w:val="00517E88"/>
    <w:rsid w:val="00520CE8"/>
    <w:rsid w:val="00521538"/>
    <w:rsid w:val="0052177B"/>
    <w:rsid w:val="005220D5"/>
    <w:rsid w:val="00522E0B"/>
    <w:rsid w:val="0052322D"/>
    <w:rsid w:val="00523952"/>
    <w:rsid w:val="005239F9"/>
    <w:rsid w:val="0052467E"/>
    <w:rsid w:val="0052578E"/>
    <w:rsid w:val="00530205"/>
    <w:rsid w:val="00530F7C"/>
    <w:rsid w:val="005320C9"/>
    <w:rsid w:val="005324FD"/>
    <w:rsid w:val="00532DB2"/>
    <w:rsid w:val="00533FDE"/>
    <w:rsid w:val="0053462C"/>
    <w:rsid w:val="005361A6"/>
    <w:rsid w:val="00536A6E"/>
    <w:rsid w:val="00536CC5"/>
    <w:rsid w:val="00536D22"/>
    <w:rsid w:val="00536F02"/>
    <w:rsid w:val="005403DA"/>
    <w:rsid w:val="00540B62"/>
    <w:rsid w:val="00541EAE"/>
    <w:rsid w:val="00542166"/>
    <w:rsid w:val="00544020"/>
    <w:rsid w:val="005449C0"/>
    <w:rsid w:val="00546F05"/>
    <w:rsid w:val="005478C7"/>
    <w:rsid w:val="00550593"/>
    <w:rsid w:val="005505F2"/>
    <w:rsid w:val="00551503"/>
    <w:rsid w:val="00552486"/>
    <w:rsid w:val="00552BF5"/>
    <w:rsid w:val="0055355A"/>
    <w:rsid w:val="00553C67"/>
    <w:rsid w:val="00553CBC"/>
    <w:rsid w:val="00554AD9"/>
    <w:rsid w:val="005550C5"/>
    <w:rsid w:val="00555628"/>
    <w:rsid w:val="005559F7"/>
    <w:rsid w:val="00555CA7"/>
    <w:rsid w:val="00560E68"/>
    <w:rsid w:val="00561B49"/>
    <w:rsid w:val="005625B7"/>
    <w:rsid w:val="00562B30"/>
    <w:rsid w:val="00563149"/>
    <w:rsid w:val="00564247"/>
    <w:rsid w:val="00564A2A"/>
    <w:rsid w:val="00565851"/>
    <w:rsid w:val="00565E04"/>
    <w:rsid w:val="005663DC"/>
    <w:rsid w:val="0056704D"/>
    <w:rsid w:val="00567405"/>
    <w:rsid w:val="0057199F"/>
    <w:rsid w:val="00573A0F"/>
    <w:rsid w:val="00574520"/>
    <w:rsid w:val="0057519B"/>
    <w:rsid w:val="005815F2"/>
    <w:rsid w:val="0058171E"/>
    <w:rsid w:val="00581FD3"/>
    <w:rsid w:val="0058204C"/>
    <w:rsid w:val="00582600"/>
    <w:rsid w:val="00582D16"/>
    <w:rsid w:val="0058330B"/>
    <w:rsid w:val="00585FC6"/>
    <w:rsid w:val="00586D1F"/>
    <w:rsid w:val="0058715D"/>
    <w:rsid w:val="00587646"/>
    <w:rsid w:val="00587654"/>
    <w:rsid w:val="00590F0E"/>
    <w:rsid w:val="00591B47"/>
    <w:rsid w:val="00592A01"/>
    <w:rsid w:val="0059449C"/>
    <w:rsid w:val="00594E1F"/>
    <w:rsid w:val="0059553F"/>
    <w:rsid w:val="00595B8B"/>
    <w:rsid w:val="005A0361"/>
    <w:rsid w:val="005A0A33"/>
    <w:rsid w:val="005A0E16"/>
    <w:rsid w:val="005A1B8E"/>
    <w:rsid w:val="005A1D70"/>
    <w:rsid w:val="005A1F5C"/>
    <w:rsid w:val="005A3379"/>
    <w:rsid w:val="005A352E"/>
    <w:rsid w:val="005A3E4D"/>
    <w:rsid w:val="005A597C"/>
    <w:rsid w:val="005A68B5"/>
    <w:rsid w:val="005B38F1"/>
    <w:rsid w:val="005B4340"/>
    <w:rsid w:val="005B60EF"/>
    <w:rsid w:val="005B6943"/>
    <w:rsid w:val="005B6CFA"/>
    <w:rsid w:val="005C06E9"/>
    <w:rsid w:val="005C1BD7"/>
    <w:rsid w:val="005C3283"/>
    <w:rsid w:val="005C3393"/>
    <w:rsid w:val="005C35E2"/>
    <w:rsid w:val="005C3837"/>
    <w:rsid w:val="005C44EE"/>
    <w:rsid w:val="005C44FF"/>
    <w:rsid w:val="005C4D32"/>
    <w:rsid w:val="005C56AA"/>
    <w:rsid w:val="005C662F"/>
    <w:rsid w:val="005C6661"/>
    <w:rsid w:val="005C6E98"/>
    <w:rsid w:val="005C711B"/>
    <w:rsid w:val="005D14A7"/>
    <w:rsid w:val="005D1A82"/>
    <w:rsid w:val="005D29FD"/>
    <w:rsid w:val="005D2A22"/>
    <w:rsid w:val="005D3035"/>
    <w:rsid w:val="005D3058"/>
    <w:rsid w:val="005D4055"/>
    <w:rsid w:val="005D44A5"/>
    <w:rsid w:val="005D4713"/>
    <w:rsid w:val="005D4CC6"/>
    <w:rsid w:val="005D543F"/>
    <w:rsid w:val="005D6ADA"/>
    <w:rsid w:val="005D6C37"/>
    <w:rsid w:val="005D7293"/>
    <w:rsid w:val="005D7D14"/>
    <w:rsid w:val="005E0A87"/>
    <w:rsid w:val="005E2616"/>
    <w:rsid w:val="005E2C91"/>
    <w:rsid w:val="005E3B24"/>
    <w:rsid w:val="005E3F57"/>
    <w:rsid w:val="005E4007"/>
    <w:rsid w:val="005E542A"/>
    <w:rsid w:val="005E5C7A"/>
    <w:rsid w:val="005E6421"/>
    <w:rsid w:val="005F0B6C"/>
    <w:rsid w:val="005F11BF"/>
    <w:rsid w:val="005F178E"/>
    <w:rsid w:val="005F191A"/>
    <w:rsid w:val="005F2007"/>
    <w:rsid w:val="005F40E9"/>
    <w:rsid w:val="005F5D72"/>
    <w:rsid w:val="005F63B2"/>
    <w:rsid w:val="005F64F4"/>
    <w:rsid w:val="005F7578"/>
    <w:rsid w:val="005F79EE"/>
    <w:rsid w:val="005F7E07"/>
    <w:rsid w:val="0060025A"/>
    <w:rsid w:val="00600667"/>
    <w:rsid w:val="00600B26"/>
    <w:rsid w:val="00601B95"/>
    <w:rsid w:val="00601FA0"/>
    <w:rsid w:val="00601FCF"/>
    <w:rsid w:val="00602BCF"/>
    <w:rsid w:val="0060344D"/>
    <w:rsid w:val="006053DF"/>
    <w:rsid w:val="006058BA"/>
    <w:rsid w:val="00606025"/>
    <w:rsid w:val="0060798D"/>
    <w:rsid w:val="00610E41"/>
    <w:rsid w:val="006119F4"/>
    <w:rsid w:val="00612F2B"/>
    <w:rsid w:val="00613402"/>
    <w:rsid w:val="00614BD3"/>
    <w:rsid w:val="00615B47"/>
    <w:rsid w:val="00620F3C"/>
    <w:rsid w:val="00621220"/>
    <w:rsid w:val="00621274"/>
    <w:rsid w:val="00621ADC"/>
    <w:rsid w:val="00623A04"/>
    <w:rsid w:val="00623C11"/>
    <w:rsid w:val="0062523F"/>
    <w:rsid w:val="00625D8B"/>
    <w:rsid w:val="006261EC"/>
    <w:rsid w:val="0062658B"/>
    <w:rsid w:val="00626A3F"/>
    <w:rsid w:val="006270ED"/>
    <w:rsid w:val="006276D9"/>
    <w:rsid w:val="00627863"/>
    <w:rsid w:val="006302EF"/>
    <w:rsid w:val="00630AC8"/>
    <w:rsid w:val="00631D21"/>
    <w:rsid w:val="00631ED7"/>
    <w:rsid w:val="00632792"/>
    <w:rsid w:val="00634D3A"/>
    <w:rsid w:val="00636A38"/>
    <w:rsid w:val="006401D3"/>
    <w:rsid w:val="00641A09"/>
    <w:rsid w:val="00642167"/>
    <w:rsid w:val="00642A3C"/>
    <w:rsid w:val="0064320E"/>
    <w:rsid w:val="006454FF"/>
    <w:rsid w:val="00646AF1"/>
    <w:rsid w:val="00650B7E"/>
    <w:rsid w:val="0065106E"/>
    <w:rsid w:val="00652198"/>
    <w:rsid w:val="006527A8"/>
    <w:rsid w:val="0065403B"/>
    <w:rsid w:val="0065472D"/>
    <w:rsid w:val="0065570D"/>
    <w:rsid w:val="006567B5"/>
    <w:rsid w:val="00656B4E"/>
    <w:rsid w:val="006600E6"/>
    <w:rsid w:val="00661906"/>
    <w:rsid w:val="00661C01"/>
    <w:rsid w:val="0066377A"/>
    <w:rsid w:val="0066594F"/>
    <w:rsid w:val="00665953"/>
    <w:rsid w:val="00665BD0"/>
    <w:rsid w:val="0066782D"/>
    <w:rsid w:val="006700FF"/>
    <w:rsid w:val="00670282"/>
    <w:rsid w:val="006711B3"/>
    <w:rsid w:val="006713F8"/>
    <w:rsid w:val="006743F1"/>
    <w:rsid w:val="00677B7C"/>
    <w:rsid w:val="00680453"/>
    <w:rsid w:val="00680C3E"/>
    <w:rsid w:val="0068370A"/>
    <w:rsid w:val="00683A2C"/>
    <w:rsid w:val="00686065"/>
    <w:rsid w:val="00686B83"/>
    <w:rsid w:val="00687329"/>
    <w:rsid w:val="00687659"/>
    <w:rsid w:val="00687734"/>
    <w:rsid w:val="0069013D"/>
    <w:rsid w:val="00691C4C"/>
    <w:rsid w:val="006929BA"/>
    <w:rsid w:val="0069365D"/>
    <w:rsid w:val="0069723F"/>
    <w:rsid w:val="00697476"/>
    <w:rsid w:val="00697CE6"/>
    <w:rsid w:val="006A05CD"/>
    <w:rsid w:val="006A0CCF"/>
    <w:rsid w:val="006A11E1"/>
    <w:rsid w:val="006A18ED"/>
    <w:rsid w:val="006A2DEB"/>
    <w:rsid w:val="006A3911"/>
    <w:rsid w:val="006A40AF"/>
    <w:rsid w:val="006A4C77"/>
    <w:rsid w:val="006A52D3"/>
    <w:rsid w:val="006A5609"/>
    <w:rsid w:val="006A7219"/>
    <w:rsid w:val="006A73EA"/>
    <w:rsid w:val="006A7699"/>
    <w:rsid w:val="006A7D08"/>
    <w:rsid w:val="006B035A"/>
    <w:rsid w:val="006B265C"/>
    <w:rsid w:val="006B27FE"/>
    <w:rsid w:val="006B296B"/>
    <w:rsid w:val="006B2D62"/>
    <w:rsid w:val="006B2DF3"/>
    <w:rsid w:val="006B318F"/>
    <w:rsid w:val="006B34FD"/>
    <w:rsid w:val="006B3DDB"/>
    <w:rsid w:val="006B51EC"/>
    <w:rsid w:val="006B5450"/>
    <w:rsid w:val="006B5551"/>
    <w:rsid w:val="006B5AA8"/>
    <w:rsid w:val="006B5B35"/>
    <w:rsid w:val="006B5C91"/>
    <w:rsid w:val="006B6098"/>
    <w:rsid w:val="006B6955"/>
    <w:rsid w:val="006B7D71"/>
    <w:rsid w:val="006C0A28"/>
    <w:rsid w:val="006C22A5"/>
    <w:rsid w:val="006C3EFA"/>
    <w:rsid w:val="006C4625"/>
    <w:rsid w:val="006C47F9"/>
    <w:rsid w:val="006C497E"/>
    <w:rsid w:val="006C555F"/>
    <w:rsid w:val="006C776C"/>
    <w:rsid w:val="006C79C6"/>
    <w:rsid w:val="006D09F6"/>
    <w:rsid w:val="006D0A45"/>
    <w:rsid w:val="006D3225"/>
    <w:rsid w:val="006D3D3A"/>
    <w:rsid w:val="006D5125"/>
    <w:rsid w:val="006D53E4"/>
    <w:rsid w:val="006D76DB"/>
    <w:rsid w:val="006E00D8"/>
    <w:rsid w:val="006E1A36"/>
    <w:rsid w:val="006E347E"/>
    <w:rsid w:val="006E39FA"/>
    <w:rsid w:val="006E58A1"/>
    <w:rsid w:val="006E6826"/>
    <w:rsid w:val="006E6CB2"/>
    <w:rsid w:val="006E7766"/>
    <w:rsid w:val="006E7C32"/>
    <w:rsid w:val="006F007F"/>
    <w:rsid w:val="006F02B4"/>
    <w:rsid w:val="006F0532"/>
    <w:rsid w:val="006F09B1"/>
    <w:rsid w:val="006F119D"/>
    <w:rsid w:val="006F1272"/>
    <w:rsid w:val="006F2C2B"/>
    <w:rsid w:val="006F31A8"/>
    <w:rsid w:val="006F39CE"/>
    <w:rsid w:val="006F456D"/>
    <w:rsid w:val="006F7296"/>
    <w:rsid w:val="006F776A"/>
    <w:rsid w:val="007001AF"/>
    <w:rsid w:val="007023BA"/>
    <w:rsid w:val="00702AA6"/>
    <w:rsid w:val="00705F9C"/>
    <w:rsid w:val="00706B6D"/>
    <w:rsid w:val="007105AC"/>
    <w:rsid w:val="007109B0"/>
    <w:rsid w:val="00710B7D"/>
    <w:rsid w:val="00711120"/>
    <w:rsid w:val="00713072"/>
    <w:rsid w:val="0071388C"/>
    <w:rsid w:val="00714E27"/>
    <w:rsid w:val="00715340"/>
    <w:rsid w:val="00717F69"/>
    <w:rsid w:val="0072019F"/>
    <w:rsid w:val="0072146B"/>
    <w:rsid w:val="00721CD0"/>
    <w:rsid w:val="0072309B"/>
    <w:rsid w:val="00723757"/>
    <w:rsid w:val="00723C42"/>
    <w:rsid w:val="00726B56"/>
    <w:rsid w:val="007275F2"/>
    <w:rsid w:val="00730DD9"/>
    <w:rsid w:val="00730FB0"/>
    <w:rsid w:val="00730FC6"/>
    <w:rsid w:val="00733625"/>
    <w:rsid w:val="00733B60"/>
    <w:rsid w:val="00734507"/>
    <w:rsid w:val="00734843"/>
    <w:rsid w:val="00734CB2"/>
    <w:rsid w:val="00735A11"/>
    <w:rsid w:val="00737476"/>
    <w:rsid w:val="0073798A"/>
    <w:rsid w:val="00737EF6"/>
    <w:rsid w:val="007401DA"/>
    <w:rsid w:val="00740504"/>
    <w:rsid w:val="007421AA"/>
    <w:rsid w:val="007427BF"/>
    <w:rsid w:val="0074330A"/>
    <w:rsid w:val="007442DF"/>
    <w:rsid w:val="00744F20"/>
    <w:rsid w:val="007455F9"/>
    <w:rsid w:val="00750052"/>
    <w:rsid w:val="00750573"/>
    <w:rsid w:val="0075104C"/>
    <w:rsid w:val="00753353"/>
    <w:rsid w:val="00753819"/>
    <w:rsid w:val="00753BA9"/>
    <w:rsid w:val="0075455A"/>
    <w:rsid w:val="00756291"/>
    <w:rsid w:val="007575D3"/>
    <w:rsid w:val="0075799A"/>
    <w:rsid w:val="00762304"/>
    <w:rsid w:val="00762704"/>
    <w:rsid w:val="00762C24"/>
    <w:rsid w:val="007636DC"/>
    <w:rsid w:val="00764333"/>
    <w:rsid w:val="00765202"/>
    <w:rsid w:val="0076534D"/>
    <w:rsid w:val="0076548D"/>
    <w:rsid w:val="007656E1"/>
    <w:rsid w:val="00765F5C"/>
    <w:rsid w:val="007663CF"/>
    <w:rsid w:val="00767A35"/>
    <w:rsid w:val="00767D93"/>
    <w:rsid w:val="00770A7C"/>
    <w:rsid w:val="00771D0E"/>
    <w:rsid w:val="007731BA"/>
    <w:rsid w:val="007732E9"/>
    <w:rsid w:val="00773ABA"/>
    <w:rsid w:val="007745BA"/>
    <w:rsid w:val="00774B80"/>
    <w:rsid w:val="00775AB9"/>
    <w:rsid w:val="00777623"/>
    <w:rsid w:val="00780420"/>
    <w:rsid w:val="007807CC"/>
    <w:rsid w:val="00781316"/>
    <w:rsid w:val="00782DCE"/>
    <w:rsid w:val="0078579A"/>
    <w:rsid w:val="00785939"/>
    <w:rsid w:val="00785B5A"/>
    <w:rsid w:val="007863F4"/>
    <w:rsid w:val="007864F3"/>
    <w:rsid w:val="00786CD3"/>
    <w:rsid w:val="00790282"/>
    <w:rsid w:val="00790448"/>
    <w:rsid w:val="00790575"/>
    <w:rsid w:val="00791F21"/>
    <w:rsid w:val="007923F9"/>
    <w:rsid w:val="00792DD4"/>
    <w:rsid w:val="00794CA4"/>
    <w:rsid w:val="007959A8"/>
    <w:rsid w:val="00796B25"/>
    <w:rsid w:val="00797179"/>
    <w:rsid w:val="007971A5"/>
    <w:rsid w:val="007971FE"/>
    <w:rsid w:val="007A28C7"/>
    <w:rsid w:val="007A34D0"/>
    <w:rsid w:val="007A55B5"/>
    <w:rsid w:val="007A6953"/>
    <w:rsid w:val="007A6DC0"/>
    <w:rsid w:val="007A6F39"/>
    <w:rsid w:val="007A711A"/>
    <w:rsid w:val="007A75E6"/>
    <w:rsid w:val="007A7A5A"/>
    <w:rsid w:val="007B0C57"/>
    <w:rsid w:val="007B1E51"/>
    <w:rsid w:val="007B1E57"/>
    <w:rsid w:val="007B5203"/>
    <w:rsid w:val="007B75EB"/>
    <w:rsid w:val="007C09F5"/>
    <w:rsid w:val="007C1307"/>
    <w:rsid w:val="007C1BFF"/>
    <w:rsid w:val="007C2AEA"/>
    <w:rsid w:val="007C3181"/>
    <w:rsid w:val="007C3520"/>
    <w:rsid w:val="007C3962"/>
    <w:rsid w:val="007C3EC6"/>
    <w:rsid w:val="007C54C5"/>
    <w:rsid w:val="007C6999"/>
    <w:rsid w:val="007C6F72"/>
    <w:rsid w:val="007D0E40"/>
    <w:rsid w:val="007D1FDA"/>
    <w:rsid w:val="007D2C2E"/>
    <w:rsid w:val="007D3682"/>
    <w:rsid w:val="007D37B3"/>
    <w:rsid w:val="007D476C"/>
    <w:rsid w:val="007D48E3"/>
    <w:rsid w:val="007D5A4F"/>
    <w:rsid w:val="007D77F4"/>
    <w:rsid w:val="007D7D69"/>
    <w:rsid w:val="007E04CC"/>
    <w:rsid w:val="007E15BC"/>
    <w:rsid w:val="007E19AD"/>
    <w:rsid w:val="007E245F"/>
    <w:rsid w:val="007E27E4"/>
    <w:rsid w:val="007E3C8C"/>
    <w:rsid w:val="007E50C6"/>
    <w:rsid w:val="007E5331"/>
    <w:rsid w:val="007E56EA"/>
    <w:rsid w:val="007E6146"/>
    <w:rsid w:val="007E745B"/>
    <w:rsid w:val="007F0A35"/>
    <w:rsid w:val="007F1B12"/>
    <w:rsid w:val="007F2B15"/>
    <w:rsid w:val="007F2DC6"/>
    <w:rsid w:val="007F4345"/>
    <w:rsid w:val="007F601E"/>
    <w:rsid w:val="007F607F"/>
    <w:rsid w:val="007F655D"/>
    <w:rsid w:val="007F7ED3"/>
    <w:rsid w:val="00800B14"/>
    <w:rsid w:val="00800D57"/>
    <w:rsid w:val="00801495"/>
    <w:rsid w:val="008023CD"/>
    <w:rsid w:val="00803530"/>
    <w:rsid w:val="00803930"/>
    <w:rsid w:val="00803C42"/>
    <w:rsid w:val="00804A87"/>
    <w:rsid w:val="00805077"/>
    <w:rsid w:val="00810ABE"/>
    <w:rsid w:val="00811D9E"/>
    <w:rsid w:val="00812FF9"/>
    <w:rsid w:val="0081340B"/>
    <w:rsid w:val="008137E2"/>
    <w:rsid w:val="00815135"/>
    <w:rsid w:val="0081544B"/>
    <w:rsid w:val="00816531"/>
    <w:rsid w:val="008205AB"/>
    <w:rsid w:val="00823E5F"/>
    <w:rsid w:val="00824F3B"/>
    <w:rsid w:val="00824F53"/>
    <w:rsid w:val="00825365"/>
    <w:rsid w:val="00825BD3"/>
    <w:rsid w:val="00825E76"/>
    <w:rsid w:val="008260FC"/>
    <w:rsid w:val="00827AF9"/>
    <w:rsid w:val="00827CF5"/>
    <w:rsid w:val="00831A52"/>
    <w:rsid w:val="0083329B"/>
    <w:rsid w:val="00833755"/>
    <w:rsid w:val="008337A1"/>
    <w:rsid w:val="00833B21"/>
    <w:rsid w:val="00834355"/>
    <w:rsid w:val="0083508F"/>
    <w:rsid w:val="00835B66"/>
    <w:rsid w:val="008413AE"/>
    <w:rsid w:val="00843BE2"/>
    <w:rsid w:val="008448C4"/>
    <w:rsid w:val="00844BDA"/>
    <w:rsid w:val="0084597B"/>
    <w:rsid w:val="00845BCD"/>
    <w:rsid w:val="00846935"/>
    <w:rsid w:val="00847186"/>
    <w:rsid w:val="00847890"/>
    <w:rsid w:val="00850090"/>
    <w:rsid w:val="008500F4"/>
    <w:rsid w:val="00853EED"/>
    <w:rsid w:val="0085584D"/>
    <w:rsid w:val="0085629F"/>
    <w:rsid w:val="008565A8"/>
    <w:rsid w:val="00856A2E"/>
    <w:rsid w:val="00857D02"/>
    <w:rsid w:val="0086114F"/>
    <w:rsid w:val="00861AE8"/>
    <w:rsid w:val="00861F73"/>
    <w:rsid w:val="00862AC5"/>
    <w:rsid w:val="00862FDD"/>
    <w:rsid w:val="00863D27"/>
    <w:rsid w:val="00867D42"/>
    <w:rsid w:val="008713E2"/>
    <w:rsid w:val="008725DD"/>
    <w:rsid w:val="008729ED"/>
    <w:rsid w:val="00872A93"/>
    <w:rsid w:val="00872C8C"/>
    <w:rsid w:val="0087466A"/>
    <w:rsid w:val="00874766"/>
    <w:rsid w:val="008753D8"/>
    <w:rsid w:val="00875FA6"/>
    <w:rsid w:val="0087670A"/>
    <w:rsid w:val="008812E8"/>
    <w:rsid w:val="0088152D"/>
    <w:rsid w:val="00883469"/>
    <w:rsid w:val="00885726"/>
    <w:rsid w:val="00885F5E"/>
    <w:rsid w:val="008867D7"/>
    <w:rsid w:val="00887518"/>
    <w:rsid w:val="00890987"/>
    <w:rsid w:val="00892457"/>
    <w:rsid w:val="008931FB"/>
    <w:rsid w:val="00896EDE"/>
    <w:rsid w:val="00897673"/>
    <w:rsid w:val="008A0A4F"/>
    <w:rsid w:val="008A1519"/>
    <w:rsid w:val="008A1B33"/>
    <w:rsid w:val="008A3820"/>
    <w:rsid w:val="008A530B"/>
    <w:rsid w:val="008A60FE"/>
    <w:rsid w:val="008B058B"/>
    <w:rsid w:val="008B1194"/>
    <w:rsid w:val="008B1207"/>
    <w:rsid w:val="008B3623"/>
    <w:rsid w:val="008B4397"/>
    <w:rsid w:val="008B4926"/>
    <w:rsid w:val="008B579B"/>
    <w:rsid w:val="008B7A5F"/>
    <w:rsid w:val="008C019F"/>
    <w:rsid w:val="008C06DB"/>
    <w:rsid w:val="008C26B6"/>
    <w:rsid w:val="008C3940"/>
    <w:rsid w:val="008C3CED"/>
    <w:rsid w:val="008C5698"/>
    <w:rsid w:val="008C5C41"/>
    <w:rsid w:val="008C5CC7"/>
    <w:rsid w:val="008D1C66"/>
    <w:rsid w:val="008D31BA"/>
    <w:rsid w:val="008D44ED"/>
    <w:rsid w:val="008D5083"/>
    <w:rsid w:val="008D5244"/>
    <w:rsid w:val="008D73F0"/>
    <w:rsid w:val="008D7905"/>
    <w:rsid w:val="008E0C89"/>
    <w:rsid w:val="008E15CF"/>
    <w:rsid w:val="008E1A0A"/>
    <w:rsid w:val="008E343F"/>
    <w:rsid w:val="008E39CF"/>
    <w:rsid w:val="008E3EF4"/>
    <w:rsid w:val="008E6A8E"/>
    <w:rsid w:val="008F05CB"/>
    <w:rsid w:val="008F12EC"/>
    <w:rsid w:val="008F36E9"/>
    <w:rsid w:val="008F4043"/>
    <w:rsid w:val="008F688D"/>
    <w:rsid w:val="008F7C56"/>
    <w:rsid w:val="0090195E"/>
    <w:rsid w:val="009019B9"/>
    <w:rsid w:val="009029B2"/>
    <w:rsid w:val="00902ED3"/>
    <w:rsid w:val="00903879"/>
    <w:rsid w:val="00904547"/>
    <w:rsid w:val="009047D5"/>
    <w:rsid w:val="00905BD6"/>
    <w:rsid w:val="00905CB1"/>
    <w:rsid w:val="00905EAA"/>
    <w:rsid w:val="00910CF7"/>
    <w:rsid w:val="009113E4"/>
    <w:rsid w:val="00915F02"/>
    <w:rsid w:val="00916D0F"/>
    <w:rsid w:val="00917A6C"/>
    <w:rsid w:val="0092054A"/>
    <w:rsid w:val="0092157F"/>
    <w:rsid w:val="009241A1"/>
    <w:rsid w:val="00927594"/>
    <w:rsid w:val="0093026B"/>
    <w:rsid w:val="009309CA"/>
    <w:rsid w:val="00932251"/>
    <w:rsid w:val="00932CF4"/>
    <w:rsid w:val="00933847"/>
    <w:rsid w:val="00934510"/>
    <w:rsid w:val="00934756"/>
    <w:rsid w:val="0093646B"/>
    <w:rsid w:val="00936FF5"/>
    <w:rsid w:val="00937490"/>
    <w:rsid w:val="009377E7"/>
    <w:rsid w:val="00937815"/>
    <w:rsid w:val="0093795D"/>
    <w:rsid w:val="00937D35"/>
    <w:rsid w:val="00941A70"/>
    <w:rsid w:val="00941A8B"/>
    <w:rsid w:val="009434B9"/>
    <w:rsid w:val="009448FA"/>
    <w:rsid w:val="00945039"/>
    <w:rsid w:val="00945271"/>
    <w:rsid w:val="00945681"/>
    <w:rsid w:val="00946D82"/>
    <w:rsid w:val="00946F10"/>
    <w:rsid w:val="00947087"/>
    <w:rsid w:val="00947480"/>
    <w:rsid w:val="00947CFC"/>
    <w:rsid w:val="009504D8"/>
    <w:rsid w:val="009509B3"/>
    <w:rsid w:val="009522CE"/>
    <w:rsid w:val="00952B8C"/>
    <w:rsid w:val="00953154"/>
    <w:rsid w:val="00954B13"/>
    <w:rsid w:val="0095569B"/>
    <w:rsid w:val="00955BB8"/>
    <w:rsid w:val="00956578"/>
    <w:rsid w:val="00957E91"/>
    <w:rsid w:val="00962609"/>
    <w:rsid w:val="00962914"/>
    <w:rsid w:val="00962C51"/>
    <w:rsid w:val="00962CBC"/>
    <w:rsid w:val="00963AFE"/>
    <w:rsid w:val="00964D93"/>
    <w:rsid w:val="00965886"/>
    <w:rsid w:val="00966767"/>
    <w:rsid w:val="00966FE5"/>
    <w:rsid w:val="00967919"/>
    <w:rsid w:val="00967BFA"/>
    <w:rsid w:val="00970323"/>
    <w:rsid w:val="009716DE"/>
    <w:rsid w:val="00973D6E"/>
    <w:rsid w:val="00973F00"/>
    <w:rsid w:val="0097451F"/>
    <w:rsid w:val="00974B79"/>
    <w:rsid w:val="009750F5"/>
    <w:rsid w:val="00975943"/>
    <w:rsid w:val="00977EE6"/>
    <w:rsid w:val="00980183"/>
    <w:rsid w:val="00980EDB"/>
    <w:rsid w:val="00980F59"/>
    <w:rsid w:val="00982318"/>
    <w:rsid w:val="0098289A"/>
    <w:rsid w:val="00985275"/>
    <w:rsid w:val="009870C4"/>
    <w:rsid w:val="009874DA"/>
    <w:rsid w:val="00991965"/>
    <w:rsid w:val="00991C8D"/>
    <w:rsid w:val="009941D2"/>
    <w:rsid w:val="00994CCD"/>
    <w:rsid w:val="00995EAE"/>
    <w:rsid w:val="0099629C"/>
    <w:rsid w:val="00996B4C"/>
    <w:rsid w:val="00996BE5"/>
    <w:rsid w:val="009A131B"/>
    <w:rsid w:val="009A2326"/>
    <w:rsid w:val="009A35D5"/>
    <w:rsid w:val="009A3AF1"/>
    <w:rsid w:val="009A54B3"/>
    <w:rsid w:val="009A585B"/>
    <w:rsid w:val="009A5D13"/>
    <w:rsid w:val="009A6F92"/>
    <w:rsid w:val="009B0670"/>
    <w:rsid w:val="009B0AA0"/>
    <w:rsid w:val="009B0C68"/>
    <w:rsid w:val="009B1B19"/>
    <w:rsid w:val="009B34FE"/>
    <w:rsid w:val="009B3536"/>
    <w:rsid w:val="009B54CF"/>
    <w:rsid w:val="009B7F85"/>
    <w:rsid w:val="009C0C65"/>
    <w:rsid w:val="009C1544"/>
    <w:rsid w:val="009C1798"/>
    <w:rsid w:val="009C1A80"/>
    <w:rsid w:val="009C2512"/>
    <w:rsid w:val="009C2A23"/>
    <w:rsid w:val="009C5586"/>
    <w:rsid w:val="009C6CC9"/>
    <w:rsid w:val="009C7F0A"/>
    <w:rsid w:val="009D0F5F"/>
    <w:rsid w:val="009D169C"/>
    <w:rsid w:val="009D221D"/>
    <w:rsid w:val="009D671A"/>
    <w:rsid w:val="009D7D2A"/>
    <w:rsid w:val="009E0F65"/>
    <w:rsid w:val="009E2DF6"/>
    <w:rsid w:val="009E3551"/>
    <w:rsid w:val="009E417B"/>
    <w:rsid w:val="009E42A3"/>
    <w:rsid w:val="009E4DFD"/>
    <w:rsid w:val="009E5A69"/>
    <w:rsid w:val="009E6CCD"/>
    <w:rsid w:val="009E7012"/>
    <w:rsid w:val="009E7016"/>
    <w:rsid w:val="009F085D"/>
    <w:rsid w:val="009F0A53"/>
    <w:rsid w:val="009F0CE9"/>
    <w:rsid w:val="009F164C"/>
    <w:rsid w:val="009F1EF8"/>
    <w:rsid w:val="009F33CC"/>
    <w:rsid w:val="009F56DB"/>
    <w:rsid w:val="009F7A19"/>
    <w:rsid w:val="00A00392"/>
    <w:rsid w:val="00A01351"/>
    <w:rsid w:val="00A02A38"/>
    <w:rsid w:val="00A03445"/>
    <w:rsid w:val="00A03D59"/>
    <w:rsid w:val="00A04FF5"/>
    <w:rsid w:val="00A05354"/>
    <w:rsid w:val="00A05B5C"/>
    <w:rsid w:val="00A06C5A"/>
    <w:rsid w:val="00A115B1"/>
    <w:rsid w:val="00A11F78"/>
    <w:rsid w:val="00A122C0"/>
    <w:rsid w:val="00A14207"/>
    <w:rsid w:val="00A14E78"/>
    <w:rsid w:val="00A1575D"/>
    <w:rsid w:val="00A163A2"/>
    <w:rsid w:val="00A16521"/>
    <w:rsid w:val="00A167D4"/>
    <w:rsid w:val="00A174EE"/>
    <w:rsid w:val="00A202CD"/>
    <w:rsid w:val="00A207E3"/>
    <w:rsid w:val="00A209AA"/>
    <w:rsid w:val="00A2121E"/>
    <w:rsid w:val="00A2143A"/>
    <w:rsid w:val="00A2295E"/>
    <w:rsid w:val="00A22B99"/>
    <w:rsid w:val="00A2358B"/>
    <w:rsid w:val="00A23898"/>
    <w:rsid w:val="00A23B08"/>
    <w:rsid w:val="00A24208"/>
    <w:rsid w:val="00A24CEA"/>
    <w:rsid w:val="00A25161"/>
    <w:rsid w:val="00A26BF8"/>
    <w:rsid w:val="00A27238"/>
    <w:rsid w:val="00A304D4"/>
    <w:rsid w:val="00A31D29"/>
    <w:rsid w:val="00A330C5"/>
    <w:rsid w:val="00A335E1"/>
    <w:rsid w:val="00A341D0"/>
    <w:rsid w:val="00A362FD"/>
    <w:rsid w:val="00A36E1C"/>
    <w:rsid w:val="00A3754D"/>
    <w:rsid w:val="00A37D58"/>
    <w:rsid w:val="00A40AE8"/>
    <w:rsid w:val="00A4144E"/>
    <w:rsid w:val="00A41F6B"/>
    <w:rsid w:val="00A422C1"/>
    <w:rsid w:val="00A42436"/>
    <w:rsid w:val="00A47C7C"/>
    <w:rsid w:val="00A51EB3"/>
    <w:rsid w:val="00A529BF"/>
    <w:rsid w:val="00A529CF"/>
    <w:rsid w:val="00A552F0"/>
    <w:rsid w:val="00A55D7D"/>
    <w:rsid w:val="00A55EA5"/>
    <w:rsid w:val="00A620DD"/>
    <w:rsid w:val="00A62B7D"/>
    <w:rsid w:val="00A6332C"/>
    <w:rsid w:val="00A63707"/>
    <w:rsid w:val="00A64283"/>
    <w:rsid w:val="00A65390"/>
    <w:rsid w:val="00A6760E"/>
    <w:rsid w:val="00A70648"/>
    <w:rsid w:val="00A716EC"/>
    <w:rsid w:val="00A71C03"/>
    <w:rsid w:val="00A72BAF"/>
    <w:rsid w:val="00A72D99"/>
    <w:rsid w:val="00A80296"/>
    <w:rsid w:val="00A8207D"/>
    <w:rsid w:val="00A820C8"/>
    <w:rsid w:val="00A822B4"/>
    <w:rsid w:val="00A82962"/>
    <w:rsid w:val="00A845A3"/>
    <w:rsid w:val="00A84FF0"/>
    <w:rsid w:val="00A85270"/>
    <w:rsid w:val="00A8562B"/>
    <w:rsid w:val="00A85848"/>
    <w:rsid w:val="00A86619"/>
    <w:rsid w:val="00A866A7"/>
    <w:rsid w:val="00A9141E"/>
    <w:rsid w:val="00A91E69"/>
    <w:rsid w:val="00A92822"/>
    <w:rsid w:val="00A93281"/>
    <w:rsid w:val="00A93D2F"/>
    <w:rsid w:val="00A963DA"/>
    <w:rsid w:val="00A96A74"/>
    <w:rsid w:val="00A97041"/>
    <w:rsid w:val="00AA021C"/>
    <w:rsid w:val="00AA14A5"/>
    <w:rsid w:val="00AA14B1"/>
    <w:rsid w:val="00AA3856"/>
    <w:rsid w:val="00AA5180"/>
    <w:rsid w:val="00AA5DCD"/>
    <w:rsid w:val="00AA672F"/>
    <w:rsid w:val="00AA6FE0"/>
    <w:rsid w:val="00AA7413"/>
    <w:rsid w:val="00AB0230"/>
    <w:rsid w:val="00AB0292"/>
    <w:rsid w:val="00AB0346"/>
    <w:rsid w:val="00AB06A0"/>
    <w:rsid w:val="00AB1601"/>
    <w:rsid w:val="00AB2D4E"/>
    <w:rsid w:val="00AB2EF7"/>
    <w:rsid w:val="00AB4006"/>
    <w:rsid w:val="00AB5D14"/>
    <w:rsid w:val="00AB5F45"/>
    <w:rsid w:val="00AB6EA9"/>
    <w:rsid w:val="00AB7A9D"/>
    <w:rsid w:val="00AB7E1A"/>
    <w:rsid w:val="00AC0721"/>
    <w:rsid w:val="00AC1903"/>
    <w:rsid w:val="00AC2E8A"/>
    <w:rsid w:val="00AC2F56"/>
    <w:rsid w:val="00AC3E7B"/>
    <w:rsid w:val="00AC4631"/>
    <w:rsid w:val="00AC64C6"/>
    <w:rsid w:val="00AC6D03"/>
    <w:rsid w:val="00AC6F66"/>
    <w:rsid w:val="00AC76D0"/>
    <w:rsid w:val="00AD04A7"/>
    <w:rsid w:val="00AD2802"/>
    <w:rsid w:val="00AD4FF3"/>
    <w:rsid w:val="00AD58E9"/>
    <w:rsid w:val="00AD5CFA"/>
    <w:rsid w:val="00AE157D"/>
    <w:rsid w:val="00AE27B6"/>
    <w:rsid w:val="00AE3703"/>
    <w:rsid w:val="00AE665A"/>
    <w:rsid w:val="00AE6DB2"/>
    <w:rsid w:val="00AE7344"/>
    <w:rsid w:val="00AE7529"/>
    <w:rsid w:val="00AE7F17"/>
    <w:rsid w:val="00AF06BA"/>
    <w:rsid w:val="00AF0758"/>
    <w:rsid w:val="00AF091E"/>
    <w:rsid w:val="00AF1B53"/>
    <w:rsid w:val="00AF3243"/>
    <w:rsid w:val="00AF3430"/>
    <w:rsid w:val="00AF3C75"/>
    <w:rsid w:val="00AF47FB"/>
    <w:rsid w:val="00AF67B0"/>
    <w:rsid w:val="00AF7C47"/>
    <w:rsid w:val="00B00683"/>
    <w:rsid w:val="00B022F1"/>
    <w:rsid w:val="00B02943"/>
    <w:rsid w:val="00B02B6A"/>
    <w:rsid w:val="00B02E16"/>
    <w:rsid w:val="00B03309"/>
    <w:rsid w:val="00B04A2A"/>
    <w:rsid w:val="00B04AB3"/>
    <w:rsid w:val="00B04E05"/>
    <w:rsid w:val="00B04F07"/>
    <w:rsid w:val="00B05FCA"/>
    <w:rsid w:val="00B075CF"/>
    <w:rsid w:val="00B077C6"/>
    <w:rsid w:val="00B10361"/>
    <w:rsid w:val="00B1079E"/>
    <w:rsid w:val="00B1157E"/>
    <w:rsid w:val="00B11710"/>
    <w:rsid w:val="00B11EF6"/>
    <w:rsid w:val="00B12E1D"/>
    <w:rsid w:val="00B13294"/>
    <w:rsid w:val="00B13848"/>
    <w:rsid w:val="00B14880"/>
    <w:rsid w:val="00B208CF"/>
    <w:rsid w:val="00B243EE"/>
    <w:rsid w:val="00B2547B"/>
    <w:rsid w:val="00B25E14"/>
    <w:rsid w:val="00B267F6"/>
    <w:rsid w:val="00B27B4A"/>
    <w:rsid w:val="00B334AC"/>
    <w:rsid w:val="00B33E40"/>
    <w:rsid w:val="00B3470C"/>
    <w:rsid w:val="00B365C8"/>
    <w:rsid w:val="00B3749F"/>
    <w:rsid w:val="00B374C6"/>
    <w:rsid w:val="00B3776E"/>
    <w:rsid w:val="00B37B93"/>
    <w:rsid w:val="00B41637"/>
    <w:rsid w:val="00B42A87"/>
    <w:rsid w:val="00B435A2"/>
    <w:rsid w:val="00B44B70"/>
    <w:rsid w:val="00B454A6"/>
    <w:rsid w:val="00B47260"/>
    <w:rsid w:val="00B478DF"/>
    <w:rsid w:val="00B47B0E"/>
    <w:rsid w:val="00B47CD9"/>
    <w:rsid w:val="00B500E8"/>
    <w:rsid w:val="00B500F2"/>
    <w:rsid w:val="00B50498"/>
    <w:rsid w:val="00B50BBE"/>
    <w:rsid w:val="00B50DFF"/>
    <w:rsid w:val="00B5225F"/>
    <w:rsid w:val="00B547AE"/>
    <w:rsid w:val="00B5512F"/>
    <w:rsid w:val="00B56092"/>
    <w:rsid w:val="00B56F04"/>
    <w:rsid w:val="00B579FC"/>
    <w:rsid w:val="00B57A24"/>
    <w:rsid w:val="00B60CD8"/>
    <w:rsid w:val="00B619D2"/>
    <w:rsid w:val="00B62A64"/>
    <w:rsid w:val="00B636AA"/>
    <w:rsid w:val="00B6415D"/>
    <w:rsid w:val="00B64253"/>
    <w:rsid w:val="00B65A92"/>
    <w:rsid w:val="00B65DD7"/>
    <w:rsid w:val="00B665FA"/>
    <w:rsid w:val="00B70FE6"/>
    <w:rsid w:val="00B7156D"/>
    <w:rsid w:val="00B734E9"/>
    <w:rsid w:val="00B76277"/>
    <w:rsid w:val="00B765D6"/>
    <w:rsid w:val="00B769C1"/>
    <w:rsid w:val="00B76BDE"/>
    <w:rsid w:val="00B807B5"/>
    <w:rsid w:val="00B807B8"/>
    <w:rsid w:val="00B80CC3"/>
    <w:rsid w:val="00B80EA4"/>
    <w:rsid w:val="00B81269"/>
    <w:rsid w:val="00B81AE4"/>
    <w:rsid w:val="00B81E91"/>
    <w:rsid w:val="00B831F4"/>
    <w:rsid w:val="00B84304"/>
    <w:rsid w:val="00B8440D"/>
    <w:rsid w:val="00B84B7D"/>
    <w:rsid w:val="00B85C22"/>
    <w:rsid w:val="00B863D2"/>
    <w:rsid w:val="00B86E2C"/>
    <w:rsid w:val="00B874D1"/>
    <w:rsid w:val="00B92618"/>
    <w:rsid w:val="00B9293F"/>
    <w:rsid w:val="00B93B6B"/>
    <w:rsid w:val="00B962C0"/>
    <w:rsid w:val="00B96CE6"/>
    <w:rsid w:val="00B96E59"/>
    <w:rsid w:val="00B97038"/>
    <w:rsid w:val="00BA1A5F"/>
    <w:rsid w:val="00BA2E40"/>
    <w:rsid w:val="00BA3CE0"/>
    <w:rsid w:val="00BA3EEE"/>
    <w:rsid w:val="00BA41DB"/>
    <w:rsid w:val="00BA4A17"/>
    <w:rsid w:val="00BA61FF"/>
    <w:rsid w:val="00BA6F63"/>
    <w:rsid w:val="00BA7C8B"/>
    <w:rsid w:val="00BB00B6"/>
    <w:rsid w:val="00BB11B9"/>
    <w:rsid w:val="00BB1697"/>
    <w:rsid w:val="00BB1A0F"/>
    <w:rsid w:val="00BB1CF7"/>
    <w:rsid w:val="00BB2D67"/>
    <w:rsid w:val="00BB5372"/>
    <w:rsid w:val="00BB54BF"/>
    <w:rsid w:val="00BB56B9"/>
    <w:rsid w:val="00BB58D8"/>
    <w:rsid w:val="00BB5B59"/>
    <w:rsid w:val="00BC03BC"/>
    <w:rsid w:val="00BC2771"/>
    <w:rsid w:val="00BC349E"/>
    <w:rsid w:val="00BC47DB"/>
    <w:rsid w:val="00BC7C1F"/>
    <w:rsid w:val="00BD17E3"/>
    <w:rsid w:val="00BD2D83"/>
    <w:rsid w:val="00BD304D"/>
    <w:rsid w:val="00BD44AE"/>
    <w:rsid w:val="00BD48BD"/>
    <w:rsid w:val="00BD4F34"/>
    <w:rsid w:val="00BD506A"/>
    <w:rsid w:val="00BD5FA1"/>
    <w:rsid w:val="00BE0521"/>
    <w:rsid w:val="00BE1C2D"/>
    <w:rsid w:val="00BE2207"/>
    <w:rsid w:val="00BE2D5E"/>
    <w:rsid w:val="00BE41AF"/>
    <w:rsid w:val="00BE6307"/>
    <w:rsid w:val="00BF496D"/>
    <w:rsid w:val="00BF4CD9"/>
    <w:rsid w:val="00BF516B"/>
    <w:rsid w:val="00BF62C5"/>
    <w:rsid w:val="00BF6484"/>
    <w:rsid w:val="00C00A59"/>
    <w:rsid w:val="00C023AB"/>
    <w:rsid w:val="00C04C27"/>
    <w:rsid w:val="00C06AD2"/>
    <w:rsid w:val="00C06F93"/>
    <w:rsid w:val="00C07109"/>
    <w:rsid w:val="00C07677"/>
    <w:rsid w:val="00C123A2"/>
    <w:rsid w:val="00C12A09"/>
    <w:rsid w:val="00C13864"/>
    <w:rsid w:val="00C13E44"/>
    <w:rsid w:val="00C142A3"/>
    <w:rsid w:val="00C14794"/>
    <w:rsid w:val="00C16536"/>
    <w:rsid w:val="00C16FC4"/>
    <w:rsid w:val="00C20281"/>
    <w:rsid w:val="00C22ECD"/>
    <w:rsid w:val="00C2338A"/>
    <w:rsid w:val="00C240DF"/>
    <w:rsid w:val="00C261E9"/>
    <w:rsid w:val="00C26EC1"/>
    <w:rsid w:val="00C272C1"/>
    <w:rsid w:val="00C2745A"/>
    <w:rsid w:val="00C307AA"/>
    <w:rsid w:val="00C3174C"/>
    <w:rsid w:val="00C3253D"/>
    <w:rsid w:val="00C33055"/>
    <w:rsid w:val="00C333FC"/>
    <w:rsid w:val="00C33760"/>
    <w:rsid w:val="00C33A69"/>
    <w:rsid w:val="00C34417"/>
    <w:rsid w:val="00C35B67"/>
    <w:rsid w:val="00C364E5"/>
    <w:rsid w:val="00C369D3"/>
    <w:rsid w:val="00C37AC8"/>
    <w:rsid w:val="00C409BC"/>
    <w:rsid w:val="00C4132C"/>
    <w:rsid w:val="00C415A2"/>
    <w:rsid w:val="00C42F8B"/>
    <w:rsid w:val="00C4621F"/>
    <w:rsid w:val="00C47476"/>
    <w:rsid w:val="00C50E96"/>
    <w:rsid w:val="00C51E02"/>
    <w:rsid w:val="00C567E1"/>
    <w:rsid w:val="00C60077"/>
    <w:rsid w:val="00C60B18"/>
    <w:rsid w:val="00C61258"/>
    <w:rsid w:val="00C61418"/>
    <w:rsid w:val="00C624E0"/>
    <w:rsid w:val="00C632B2"/>
    <w:rsid w:val="00C632FE"/>
    <w:rsid w:val="00C64195"/>
    <w:rsid w:val="00C66987"/>
    <w:rsid w:val="00C66CEA"/>
    <w:rsid w:val="00C67B3D"/>
    <w:rsid w:val="00C70E3C"/>
    <w:rsid w:val="00C70FC1"/>
    <w:rsid w:val="00C72651"/>
    <w:rsid w:val="00C72BB1"/>
    <w:rsid w:val="00C72FC5"/>
    <w:rsid w:val="00C73A0D"/>
    <w:rsid w:val="00C73E94"/>
    <w:rsid w:val="00C74577"/>
    <w:rsid w:val="00C747C2"/>
    <w:rsid w:val="00C74ACF"/>
    <w:rsid w:val="00C751E2"/>
    <w:rsid w:val="00C77A77"/>
    <w:rsid w:val="00C77DBC"/>
    <w:rsid w:val="00C81F15"/>
    <w:rsid w:val="00C82795"/>
    <w:rsid w:val="00C82C51"/>
    <w:rsid w:val="00C83467"/>
    <w:rsid w:val="00C83807"/>
    <w:rsid w:val="00C83D84"/>
    <w:rsid w:val="00C8516A"/>
    <w:rsid w:val="00C85DB3"/>
    <w:rsid w:val="00C87727"/>
    <w:rsid w:val="00C87A75"/>
    <w:rsid w:val="00C900E1"/>
    <w:rsid w:val="00C90C76"/>
    <w:rsid w:val="00C9287F"/>
    <w:rsid w:val="00C943BE"/>
    <w:rsid w:val="00C94E8F"/>
    <w:rsid w:val="00C95827"/>
    <w:rsid w:val="00C96CE9"/>
    <w:rsid w:val="00C9747D"/>
    <w:rsid w:val="00C97FB6"/>
    <w:rsid w:val="00CA077F"/>
    <w:rsid w:val="00CA1D1B"/>
    <w:rsid w:val="00CA20A7"/>
    <w:rsid w:val="00CA346A"/>
    <w:rsid w:val="00CA3D86"/>
    <w:rsid w:val="00CA630F"/>
    <w:rsid w:val="00CA6671"/>
    <w:rsid w:val="00CB0712"/>
    <w:rsid w:val="00CB1F01"/>
    <w:rsid w:val="00CB2FD6"/>
    <w:rsid w:val="00CB340E"/>
    <w:rsid w:val="00CB3A4D"/>
    <w:rsid w:val="00CB3BFF"/>
    <w:rsid w:val="00CB43D3"/>
    <w:rsid w:val="00CB48CA"/>
    <w:rsid w:val="00CB5C7D"/>
    <w:rsid w:val="00CB7E24"/>
    <w:rsid w:val="00CC1CBA"/>
    <w:rsid w:val="00CC2E43"/>
    <w:rsid w:val="00CC5298"/>
    <w:rsid w:val="00CC5670"/>
    <w:rsid w:val="00CC5BFC"/>
    <w:rsid w:val="00CC69B5"/>
    <w:rsid w:val="00CC6C7E"/>
    <w:rsid w:val="00CC704B"/>
    <w:rsid w:val="00CC7625"/>
    <w:rsid w:val="00CC7D7B"/>
    <w:rsid w:val="00CD046E"/>
    <w:rsid w:val="00CD2A15"/>
    <w:rsid w:val="00CD3C6A"/>
    <w:rsid w:val="00CD5347"/>
    <w:rsid w:val="00CD56AA"/>
    <w:rsid w:val="00CD693D"/>
    <w:rsid w:val="00CE2E04"/>
    <w:rsid w:val="00CE7000"/>
    <w:rsid w:val="00CF09DD"/>
    <w:rsid w:val="00CF584A"/>
    <w:rsid w:val="00CF65D1"/>
    <w:rsid w:val="00CF67A2"/>
    <w:rsid w:val="00CF67DA"/>
    <w:rsid w:val="00CF6CD7"/>
    <w:rsid w:val="00CF72C0"/>
    <w:rsid w:val="00CF7DF1"/>
    <w:rsid w:val="00D00B0F"/>
    <w:rsid w:val="00D01285"/>
    <w:rsid w:val="00D020E0"/>
    <w:rsid w:val="00D03793"/>
    <w:rsid w:val="00D049D0"/>
    <w:rsid w:val="00D06495"/>
    <w:rsid w:val="00D11A56"/>
    <w:rsid w:val="00D13314"/>
    <w:rsid w:val="00D200B6"/>
    <w:rsid w:val="00D20637"/>
    <w:rsid w:val="00D23D8A"/>
    <w:rsid w:val="00D24B69"/>
    <w:rsid w:val="00D24E49"/>
    <w:rsid w:val="00D257EA"/>
    <w:rsid w:val="00D27215"/>
    <w:rsid w:val="00D30453"/>
    <w:rsid w:val="00D304EF"/>
    <w:rsid w:val="00D30508"/>
    <w:rsid w:val="00D3076B"/>
    <w:rsid w:val="00D30A35"/>
    <w:rsid w:val="00D30CA6"/>
    <w:rsid w:val="00D30FA0"/>
    <w:rsid w:val="00D31CB8"/>
    <w:rsid w:val="00D31D4D"/>
    <w:rsid w:val="00D32273"/>
    <w:rsid w:val="00D34330"/>
    <w:rsid w:val="00D3478B"/>
    <w:rsid w:val="00D36B01"/>
    <w:rsid w:val="00D3725B"/>
    <w:rsid w:val="00D37571"/>
    <w:rsid w:val="00D40841"/>
    <w:rsid w:val="00D40BE2"/>
    <w:rsid w:val="00D41707"/>
    <w:rsid w:val="00D41A57"/>
    <w:rsid w:val="00D44960"/>
    <w:rsid w:val="00D45551"/>
    <w:rsid w:val="00D468F4"/>
    <w:rsid w:val="00D479C3"/>
    <w:rsid w:val="00D47AE1"/>
    <w:rsid w:val="00D5034A"/>
    <w:rsid w:val="00D503C5"/>
    <w:rsid w:val="00D50656"/>
    <w:rsid w:val="00D50793"/>
    <w:rsid w:val="00D516FF"/>
    <w:rsid w:val="00D520BA"/>
    <w:rsid w:val="00D532BA"/>
    <w:rsid w:val="00D53674"/>
    <w:rsid w:val="00D54A33"/>
    <w:rsid w:val="00D554FD"/>
    <w:rsid w:val="00D55B3E"/>
    <w:rsid w:val="00D56391"/>
    <w:rsid w:val="00D60C40"/>
    <w:rsid w:val="00D60EBE"/>
    <w:rsid w:val="00D61064"/>
    <w:rsid w:val="00D61116"/>
    <w:rsid w:val="00D614A6"/>
    <w:rsid w:val="00D62A58"/>
    <w:rsid w:val="00D62FB4"/>
    <w:rsid w:val="00D64068"/>
    <w:rsid w:val="00D643D9"/>
    <w:rsid w:val="00D648E0"/>
    <w:rsid w:val="00D64917"/>
    <w:rsid w:val="00D64DC1"/>
    <w:rsid w:val="00D702BC"/>
    <w:rsid w:val="00D7117F"/>
    <w:rsid w:val="00D7201B"/>
    <w:rsid w:val="00D7407F"/>
    <w:rsid w:val="00D74E2C"/>
    <w:rsid w:val="00D75D40"/>
    <w:rsid w:val="00D80ACE"/>
    <w:rsid w:val="00D811CF"/>
    <w:rsid w:val="00D816A6"/>
    <w:rsid w:val="00D82042"/>
    <w:rsid w:val="00D8399C"/>
    <w:rsid w:val="00D83CD8"/>
    <w:rsid w:val="00D84364"/>
    <w:rsid w:val="00D87C21"/>
    <w:rsid w:val="00D90B79"/>
    <w:rsid w:val="00D90BCF"/>
    <w:rsid w:val="00D922DE"/>
    <w:rsid w:val="00D92B47"/>
    <w:rsid w:val="00D93047"/>
    <w:rsid w:val="00D93547"/>
    <w:rsid w:val="00D96ED2"/>
    <w:rsid w:val="00D972B8"/>
    <w:rsid w:val="00DA12AF"/>
    <w:rsid w:val="00DA222F"/>
    <w:rsid w:val="00DA2417"/>
    <w:rsid w:val="00DA2636"/>
    <w:rsid w:val="00DA551F"/>
    <w:rsid w:val="00DA6C20"/>
    <w:rsid w:val="00DA6EED"/>
    <w:rsid w:val="00DB0B50"/>
    <w:rsid w:val="00DB1AF2"/>
    <w:rsid w:val="00DB22DA"/>
    <w:rsid w:val="00DB3E14"/>
    <w:rsid w:val="00DB44D0"/>
    <w:rsid w:val="00DB48FD"/>
    <w:rsid w:val="00DB54E0"/>
    <w:rsid w:val="00DB7430"/>
    <w:rsid w:val="00DC0F4E"/>
    <w:rsid w:val="00DC3467"/>
    <w:rsid w:val="00DC3F8F"/>
    <w:rsid w:val="00DC5578"/>
    <w:rsid w:val="00DC5A87"/>
    <w:rsid w:val="00DC5BCD"/>
    <w:rsid w:val="00DC6368"/>
    <w:rsid w:val="00DC68BD"/>
    <w:rsid w:val="00DC69E8"/>
    <w:rsid w:val="00DC7316"/>
    <w:rsid w:val="00DD0C9F"/>
    <w:rsid w:val="00DD1681"/>
    <w:rsid w:val="00DD1D36"/>
    <w:rsid w:val="00DD358A"/>
    <w:rsid w:val="00DD3CB2"/>
    <w:rsid w:val="00DD4F89"/>
    <w:rsid w:val="00DD63A0"/>
    <w:rsid w:val="00DD6D9A"/>
    <w:rsid w:val="00DD6FB1"/>
    <w:rsid w:val="00DD7911"/>
    <w:rsid w:val="00DE0620"/>
    <w:rsid w:val="00DE2AF4"/>
    <w:rsid w:val="00DE417F"/>
    <w:rsid w:val="00DE5553"/>
    <w:rsid w:val="00DE5C9D"/>
    <w:rsid w:val="00DE6BA3"/>
    <w:rsid w:val="00DE6F1B"/>
    <w:rsid w:val="00DE76D9"/>
    <w:rsid w:val="00DF030B"/>
    <w:rsid w:val="00DF239A"/>
    <w:rsid w:val="00DF51B3"/>
    <w:rsid w:val="00DF5A5C"/>
    <w:rsid w:val="00DF5C9A"/>
    <w:rsid w:val="00DF5CAF"/>
    <w:rsid w:val="00DF5FD9"/>
    <w:rsid w:val="00DF6A1E"/>
    <w:rsid w:val="00DF6A73"/>
    <w:rsid w:val="00DF6E59"/>
    <w:rsid w:val="00DF722D"/>
    <w:rsid w:val="00DF7488"/>
    <w:rsid w:val="00E002AF"/>
    <w:rsid w:val="00E00C39"/>
    <w:rsid w:val="00E02DD3"/>
    <w:rsid w:val="00E031B4"/>
    <w:rsid w:val="00E03A7B"/>
    <w:rsid w:val="00E0680C"/>
    <w:rsid w:val="00E07E86"/>
    <w:rsid w:val="00E1075B"/>
    <w:rsid w:val="00E123C2"/>
    <w:rsid w:val="00E12FB8"/>
    <w:rsid w:val="00E133A6"/>
    <w:rsid w:val="00E154E3"/>
    <w:rsid w:val="00E156FA"/>
    <w:rsid w:val="00E15C9B"/>
    <w:rsid w:val="00E16F50"/>
    <w:rsid w:val="00E20EC5"/>
    <w:rsid w:val="00E21604"/>
    <w:rsid w:val="00E21726"/>
    <w:rsid w:val="00E24DE9"/>
    <w:rsid w:val="00E25526"/>
    <w:rsid w:val="00E25C57"/>
    <w:rsid w:val="00E26686"/>
    <w:rsid w:val="00E27C41"/>
    <w:rsid w:val="00E32B1A"/>
    <w:rsid w:val="00E32F60"/>
    <w:rsid w:val="00E33CE5"/>
    <w:rsid w:val="00E355EB"/>
    <w:rsid w:val="00E404EB"/>
    <w:rsid w:val="00E408CD"/>
    <w:rsid w:val="00E408E6"/>
    <w:rsid w:val="00E42A98"/>
    <w:rsid w:val="00E43F09"/>
    <w:rsid w:val="00E47229"/>
    <w:rsid w:val="00E50DF0"/>
    <w:rsid w:val="00E515E4"/>
    <w:rsid w:val="00E517A9"/>
    <w:rsid w:val="00E52147"/>
    <w:rsid w:val="00E5285C"/>
    <w:rsid w:val="00E53499"/>
    <w:rsid w:val="00E53FB7"/>
    <w:rsid w:val="00E55CE8"/>
    <w:rsid w:val="00E570FD"/>
    <w:rsid w:val="00E57263"/>
    <w:rsid w:val="00E627D3"/>
    <w:rsid w:val="00E62880"/>
    <w:rsid w:val="00E635AF"/>
    <w:rsid w:val="00E63FF0"/>
    <w:rsid w:val="00E6599C"/>
    <w:rsid w:val="00E66FF3"/>
    <w:rsid w:val="00E7051E"/>
    <w:rsid w:val="00E70D25"/>
    <w:rsid w:val="00E71656"/>
    <w:rsid w:val="00E7284D"/>
    <w:rsid w:val="00E732BD"/>
    <w:rsid w:val="00E733D4"/>
    <w:rsid w:val="00E74025"/>
    <w:rsid w:val="00E74762"/>
    <w:rsid w:val="00E74991"/>
    <w:rsid w:val="00E75A81"/>
    <w:rsid w:val="00E75D58"/>
    <w:rsid w:val="00E76099"/>
    <w:rsid w:val="00E767F6"/>
    <w:rsid w:val="00E77880"/>
    <w:rsid w:val="00E8091B"/>
    <w:rsid w:val="00E80D2D"/>
    <w:rsid w:val="00E80F08"/>
    <w:rsid w:val="00E8207E"/>
    <w:rsid w:val="00E828AB"/>
    <w:rsid w:val="00E82C9F"/>
    <w:rsid w:val="00E83E10"/>
    <w:rsid w:val="00E843BB"/>
    <w:rsid w:val="00E858C7"/>
    <w:rsid w:val="00E85E3A"/>
    <w:rsid w:val="00E86B43"/>
    <w:rsid w:val="00E873F4"/>
    <w:rsid w:val="00E90BEC"/>
    <w:rsid w:val="00E910C1"/>
    <w:rsid w:val="00E923EF"/>
    <w:rsid w:val="00E93826"/>
    <w:rsid w:val="00E94E5A"/>
    <w:rsid w:val="00E95445"/>
    <w:rsid w:val="00E9588F"/>
    <w:rsid w:val="00E95CCD"/>
    <w:rsid w:val="00E973F9"/>
    <w:rsid w:val="00EA02A2"/>
    <w:rsid w:val="00EA077E"/>
    <w:rsid w:val="00EA124B"/>
    <w:rsid w:val="00EA18D0"/>
    <w:rsid w:val="00EA26A6"/>
    <w:rsid w:val="00EA2EFF"/>
    <w:rsid w:val="00EB039D"/>
    <w:rsid w:val="00EB1F7B"/>
    <w:rsid w:val="00EB1FB4"/>
    <w:rsid w:val="00EB323F"/>
    <w:rsid w:val="00EB338C"/>
    <w:rsid w:val="00EB41B0"/>
    <w:rsid w:val="00EB4319"/>
    <w:rsid w:val="00EB44C1"/>
    <w:rsid w:val="00EB4DC4"/>
    <w:rsid w:val="00EB5C48"/>
    <w:rsid w:val="00EB6E4E"/>
    <w:rsid w:val="00EB7014"/>
    <w:rsid w:val="00EB7A39"/>
    <w:rsid w:val="00EC2109"/>
    <w:rsid w:val="00EC4442"/>
    <w:rsid w:val="00EC568F"/>
    <w:rsid w:val="00EC695B"/>
    <w:rsid w:val="00EC7865"/>
    <w:rsid w:val="00EC790A"/>
    <w:rsid w:val="00ED09D7"/>
    <w:rsid w:val="00ED0F60"/>
    <w:rsid w:val="00ED20FA"/>
    <w:rsid w:val="00ED2ABF"/>
    <w:rsid w:val="00ED4230"/>
    <w:rsid w:val="00ED5391"/>
    <w:rsid w:val="00ED61B3"/>
    <w:rsid w:val="00ED6F0E"/>
    <w:rsid w:val="00ED73E0"/>
    <w:rsid w:val="00ED7D61"/>
    <w:rsid w:val="00EE0B6B"/>
    <w:rsid w:val="00EE0E2E"/>
    <w:rsid w:val="00EE0EEC"/>
    <w:rsid w:val="00EE3A5D"/>
    <w:rsid w:val="00EE4766"/>
    <w:rsid w:val="00EE5792"/>
    <w:rsid w:val="00EE5868"/>
    <w:rsid w:val="00EE60A4"/>
    <w:rsid w:val="00EE69D0"/>
    <w:rsid w:val="00EE7F00"/>
    <w:rsid w:val="00EF0DD2"/>
    <w:rsid w:val="00EF3A95"/>
    <w:rsid w:val="00EF3DB3"/>
    <w:rsid w:val="00EF3E7C"/>
    <w:rsid w:val="00EF4407"/>
    <w:rsid w:val="00EF4937"/>
    <w:rsid w:val="00EF49A5"/>
    <w:rsid w:val="00EF763A"/>
    <w:rsid w:val="00EF7AB6"/>
    <w:rsid w:val="00EF7C9D"/>
    <w:rsid w:val="00F00134"/>
    <w:rsid w:val="00F006B5"/>
    <w:rsid w:val="00F0281B"/>
    <w:rsid w:val="00F0366D"/>
    <w:rsid w:val="00F04C0B"/>
    <w:rsid w:val="00F06709"/>
    <w:rsid w:val="00F06E28"/>
    <w:rsid w:val="00F0798D"/>
    <w:rsid w:val="00F07B7D"/>
    <w:rsid w:val="00F07FCD"/>
    <w:rsid w:val="00F10948"/>
    <w:rsid w:val="00F10EE5"/>
    <w:rsid w:val="00F122F7"/>
    <w:rsid w:val="00F124B1"/>
    <w:rsid w:val="00F13F43"/>
    <w:rsid w:val="00F160EA"/>
    <w:rsid w:val="00F16D87"/>
    <w:rsid w:val="00F1703D"/>
    <w:rsid w:val="00F17953"/>
    <w:rsid w:val="00F201D8"/>
    <w:rsid w:val="00F22AD8"/>
    <w:rsid w:val="00F22E3C"/>
    <w:rsid w:val="00F25A48"/>
    <w:rsid w:val="00F25E6E"/>
    <w:rsid w:val="00F26731"/>
    <w:rsid w:val="00F270CC"/>
    <w:rsid w:val="00F27470"/>
    <w:rsid w:val="00F27538"/>
    <w:rsid w:val="00F27837"/>
    <w:rsid w:val="00F27DD7"/>
    <w:rsid w:val="00F30305"/>
    <w:rsid w:val="00F30D93"/>
    <w:rsid w:val="00F31F19"/>
    <w:rsid w:val="00F32064"/>
    <w:rsid w:val="00F3261A"/>
    <w:rsid w:val="00F32F3B"/>
    <w:rsid w:val="00F33B8B"/>
    <w:rsid w:val="00F34E31"/>
    <w:rsid w:val="00F34E70"/>
    <w:rsid w:val="00F351E2"/>
    <w:rsid w:val="00F3657A"/>
    <w:rsid w:val="00F366AA"/>
    <w:rsid w:val="00F4092B"/>
    <w:rsid w:val="00F40F25"/>
    <w:rsid w:val="00F43CB2"/>
    <w:rsid w:val="00F4484E"/>
    <w:rsid w:val="00F46441"/>
    <w:rsid w:val="00F47131"/>
    <w:rsid w:val="00F50C8F"/>
    <w:rsid w:val="00F50FBA"/>
    <w:rsid w:val="00F51398"/>
    <w:rsid w:val="00F53E87"/>
    <w:rsid w:val="00F54680"/>
    <w:rsid w:val="00F546E9"/>
    <w:rsid w:val="00F55B04"/>
    <w:rsid w:val="00F56EBB"/>
    <w:rsid w:val="00F57648"/>
    <w:rsid w:val="00F57D69"/>
    <w:rsid w:val="00F6014C"/>
    <w:rsid w:val="00F612A5"/>
    <w:rsid w:val="00F614AD"/>
    <w:rsid w:val="00F6294E"/>
    <w:rsid w:val="00F632B1"/>
    <w:rsid w:val="00F6340A"/>
    <w:rsid w:val="00F64B0D"/>
    <w:rsid w:val="00F654CF"/>
    <w:rsid w:val="00F65A43"/>
    <w:rsid w:val="00F717BF"/>
    <w:rsid w:val="00F71E65"/>
    <w:rsid w:val="00F71FA5"/>
    <w:rsid w:val="00F73012"/>
    <w:rsid w:val="00F7301F"/>
    <w:rsid w:val="00F73175"/>
    <w:rsid w:val="00F74E03"/>
    <w:rsid w:val="00F75198"/>
    <w:rsid w:val="00F75751"/>
    <w:rsid w:val="00F758B8"/>
    <w:rsid w:val="00F77B81"/>
    <w:rsid w:val="00F801CE"/>
    <w:rsid w:val="00F81A04"/>
    <w:rsid w:val="00F82CC3"/>
    <w:rsid w:val="00F832F5"/>
    <w:rsid w:val="00F8463F"/>
    <w:rsid w:val="00F84BF6"/>
    <w:rsid w:val="00F8567F"/>
    <w:rsid w:val="00F86645"/>
    <w:rsid w:val="00F86805"/>
    <w:rsid w:val="00F87477"/>
    <w:rsid w:val="00F91710"/>
    <w:rsid w:val="00F92F57"/>
    <w:rsid w:val="00F948CF"/>
    <w:rsid w:val="00F970D6"/>
    <w:rsid w:val="00F974CF"/>
    <w:rsid w:val="00FA1504"/>
    <w:rsid w:val="00FA1CB3"/>
    <w:rsid w:val="00FA2864"/>
    <w:rsid w:val="00FA28E9"/>
    <w:rsid w:val="00FA351D"/>
    <w:rsid w:val="00FA6189"/>
    <w:rsid w:val="00FA707D"/>
    <w:rsid w:val="00FA74ED"/>
    <w:rsid w:val="00FA7BB5"/>
    <w:rsid w:val="00FB0B20"/>
    <w:rsid w:val="00FB15EC"/>
    <w:rsid w:val="00FB1E25"/>
    <w:rsid w:val="00FB206B"/>
    <w:rsid w:val="00FB323B"/>
    <w:rsid w:val="00FB3999"/>
    <w:rsid w:val="00FB6863"/>
    <w:rsid w:val="00FC00BC"/>
    <w:rsid w:val="00FC3172"/>
    <w:rsid w:val="00FC3CC4"/>
    <w:rsid w:val="00FC429D"/>
    <w:rsid w:val="00FC4C14"/>
    <w:rsid w:val="00FC4D67"/>
    <w:rsid w:val="00FC55B5"/>
    <w:rsid w:val="00FC5887"/>
    <w:rsid w:val="00FC59A6"/>
    <w:rsid w:val="00FC5A2D"/>
    <w:rsid w:val="00FC5B36"/>
    <w:rsid w:val="00FC5E36"/>
    <w:rsid w:val="00FC6479"/>
    <w:rsid w:val="00FC6489"/>
    <w:rsid w:val="00FC6F6C"/>
    <w:rsid w:val="00FC78A0"/>
    <w:rsid w:val="00FD04F9"/>
    <w:rsid w:val="00FD0BF1"/>
    <w:rsid w:val="00FD1E4E"/>
    <w:rsid w:val="00FD228D"/>
    <w:rsid w:val="00FD27C0"/>
    <w:rsid w:val="00FD51B9"/>
    <w:rsid w:val="00FD62CC"/>
    <w:rsid w:val="00FD69AB"/>
    <w:rsid w:val="00FD6A7A"/>
    <w:rsid w:val="00FE0727"/>
    <w:rsid w:val="00FE366A"/>
    <w:rsid w:val="00FE4826"/>
    <w:rsid w:val="00FE61DA"/>
    <w:rsid w:val="00FE6207"/>
    <w:rsid w:val="00FF022B"/>
    <w:rsid w:val="00FF0AAD"/>
    <w:rsid w:val="00FF2452"/>
    <w:rsid w:val="00FF24F8"/>
    <w:rsid w:val="00FF27C7"/>
    <w:rsid w:val="00FF430F"/>
    <w:rsid w:val="00FF59C7"/>
    <w:rsid w:val="00FF5BF9"/>
    <w:rsid w:val="00FF5EFA"/>
    <w:rsid w:val="00FF6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E6C98"/>
  <w14:defaultImageDpi w14:val="0"/>
  <w15:docId w15:val="{83D90C3C-2D8F-45AF-A97C-20677D14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AD6"/>
    <w:rPr>
      <w:lang w:eastAsia="en-US"/>
    </w:rPr>
  </w:style>
  <w:style w:type="paragraph" w:styleId="1">
    <w:name w:val="heading 1"/>
    <w:basedOn w:val="a"/>
    <w:next w:val="a"/>
    <w:link w:val="10"/>
    <w:uiPriority w:val="99"/>
    <w:qFormat/>
    <w:locked/>
    <w:rsid w:val="00E82C9F"/>
    <w:pPr>
      <w:keepNext/>
      <w:spacing w:after="0" w:line="240" w:lineRule="auto"/>
      <w:ind w:left="-540" w:right="-185"/>
      <w:outlineLvl w:val="0"/>
    </w:pPr>
    <w:rPr>
      <w:rFonts w:ascii="Times New Roman" w:hAnsi="Times New Roman" w:cs="Times New Roman"/>
      <w:b/>
      <w:szCs w:val="24"/>
      <w:lang w:eastAsia="ru-RU"/>
    </w:rPr>
  </w:style>
  <w:style w:type="paragraph" w:styleId="2">
    <w:name w:val="heading 2"/>
    <w:basedOn w:val="a"/>
    <w:next w:val="a"/>
    <w:link w:val="20"/>
    <w:uiPriority w:val="99"/>
    <w:qFormat/>
    <w:locked/>
    <w:rsid w:val="00E82C9F"/>
    <w:pPr>
      <w:keepNext/>
      <w:spacing w:after="0" w:line="240" w:lineRule="auto"/>
      <w:ind w:left="-540" w:right="-185"/>
      <w:jc w:val="center"/>
      <w:outlineLvl w:val="1"/>
    </w:pPr>
    <w:rPr>
      <w:rFonts w:ascii="Times New Roman" w:hAnsi="Times New Roman" w:cs="Times New Roman"/>
      <w:sz w:val="28"/>
      <w:szCs w:val="24"/>
      <w:lang w:eastAsia="ru-RU"/>
    </w:rPr>
  </w:style>
  <w:style w:type="paragraph" w:styleId="3">
    <w:name w:val="heading 3"/>
    <w:basedOn w:val="a"/>
    <w:next w:val="a"/>
    <w:link w:val="30"/>
    <w:uiPriority w:val="99"/>
    <w:qFormat/>
    <w:locked/>
    <w:rsid w:val="00E82C9F"/>
    <w:pPr>
      <w:keepNext/>
      <w:spacing w:after="0" w:line="240" w:lineRule="auto"/>
      <w:outlineLvl w:val="2"/>
    </w:pPr>
    <w:rPr>
      <w:rFonts w:ascii="Times New Roman" w:hAnsi="Times New Roman" w:cs="Times New Roman"/>
      <w:sz w:val="28"/>
      <w:szCs w:val="24"/>
      <w:lang w:eastAsia="ru-RU"/>
    </w:rPr>
  </w:style>
  <w:style w:type="paragraph" w:styleId="4">
    <w:name w:val="heading 4"/>
    <w:basedOn w:val="a"/>
    <w:next w:val="a"/>
    <w:link w:val="40"/>
    <w:uiPriority w:val="99"/>
    <w:qFormat/>
    <w:locked/>
    <w:rsid w:val="00E82C9F"/>
    <w:pPr>
      <w:keepNext/>
      <w:spacing w:after="0" w:line="240" w:lineRule="auto"/>
      <w:ind w:left="708" w:hanging="708"/>
      <w:outlineLvl w:val="3"/>
    </w:pPr>
    <w:rPr>
      <w:rFonts w:ascii="Times New Roman" w:hAnsi="Times New Roman" w:cs="Times New Roman"/>
      <w:sz w:val="28"/>
      <w:szCs w:val="24"/>
      <w:lang w:eastAsia="ru-RU"/>
    </w:rPr>
  </w:style>
  <w:style w:type="paragraph" w:styleId="5">
    <w:name w:val="heading 5"/>
    <w:basedOn w:val="a"/>
    <w:next w:val="a"/>
    <w:link w:val="50"/>
    <w:uiPriority w:val="99"/>
    <w:qFormat/>
    <w:locked/>
    <w:rsid w:val="00E82C9F"/>
    <w:pPr>
      <w:keepNext/>
      <w:spacing w:after="0" w:line="240" w:lineRule="auto"/>
      <w:ind w:left="-180" w:right="-185" w:firstLine="180"/>
      <w:outlineLvl w:val="4"/>
    </w:pPr>
    <w:rPr>
      <w:rFonts w:ascii="Times New Roman" w:hAnsi="Times New Roman" w:cs="Times New Roman"/>
      <w:b/>
      <w:szCs w:val="24"/>
      <w:lang w:eastAsia="ru-RU"/>
    </w:rPr>
  </w:style>
  <w:style w:type="paragraph" w:styleId="6">
    <w:name w:val="heading 6"/>
    <w:basedOn w:val="a"/>
    <w:next w:val="a"/>
    <w:link w:val="60"/>
    <w:uiPriority w:val="99"/>
    <w:qFormat/>
    <w:locked/>
    <w:rsid w:val="00E82C9F"/>
    <w:pPr>
      <w:keepNext/>
      <w:spacing w:after="0" w:line="240" w:lineRule="auto"/>
      <w:ind w:right="-185"/>
      <w:outlineLvl w:val="5"/>
    </w:pPr>
    <w:rPr>
      <w:rFonts w:ascii="Times New Roman" w:hAnsi="Times New Roman" w:cs="Times New Roman"/>
      <w:b/>
      <w:szCs w:val="24"/>
      <w:lang w:eastAsia="ru-RU"/>
    </w:rPr>
  </w:style>
  <w:style w:type="paragraph" w:styleId="7">
    <w:name w:val="heading 7"/>
    <w:basedOn w:val="a"/>
    <w:next w:val="a"/>
    <w:link w:val="70"/>
    <w:uiPriority w:val="9"/>
    <w:unhideWhenUsed/>
    <w:qFormat/>
    <w:locked/>
    <w:rsid w:val="00C07109"/>
    <w:pPr>
      <w:keepNext/>
      <w:keepLines/>
      <w:spacing w:before="40" w:after="0"/>
      <w:outlineLvl w:val="6"/>
    </w:pPr>
    <w:rPr>
      <w:rFonts w:asciiTheme="majorHAnsi" w:eastAsiaTheme="majorEastAsia" w:hAnsiTheme="majorHAnsi" w:cs="Times New Roman"/>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2C9F"/>
    <w:rPr>
      <w:rFonts w:ascii="Times New Roman" w:hAnsi="Times New Roman" w:cs="Times New Roman"/>
      <w:b/>
      <w:sz w:val="24"/>
      <w:szCs w:val="24"/>
    </w:rPr>
  </w:style>
  <w:style w:type="character" w:customStyle="1" w:styleId="20">
    <w:name w:val="Заголовок 2 Знак"/>
    <w:basedOn w:val="a0"/>
    <w:link w:val="2"/>
    <w:uiPriority w:val="99"/>
    <w:locked/>
    <w:rsid w:val="00E82C9F"/>
    <w:rPr>
      <w:rFonts w:ascii="Times New Roman" w:hAnsi="Times New Roman" w:cs="Times New Roman"/>
      <w:sz w:val="24"/>
      <w:szCs w:val="24"/>
    </w:rPr>
  </w:style>
  <w:style w:type="character" w:customStyle="1" w:styleId="30">
    <w:name w:val="Заголовок 3 Знак"/>
    <w:basedOn w:val="a0"/>
    <w:link w:val="3"/>
    <w:uiPriority w:val="99"/>
    <w:locked/>
    <w:rsid w:val="00E82C9F"/>
    <w:rPr>
      <w:rFonts w:ascii="Times New Roman" w:hAnsi="Times New Roman" w:cs="Times New Roman"/>
      <w:sz w:val="24"/>
      <w:szCs w:val="24"/>
    </w:rPr>
  </w:style>
  <w:style w:type="character" w:customStyle="1" w:styleId="40">
    <w:name w:val="Заголовок 4 Знак"/>
    <w:basedOn w:val="a0"/>
    <w:link w:val="4"/>
    <w:uiPriority w:val="99"/>
    <w:locked/>
    <w:rsid w:val="00E82C9F"/>
    <w:rPr>
      <w:rFonts w:ascii="Times New Roman" w:hAnsi="Times New Roman" w:cs="Times New Roman"/>
      <w:sz w:val="24"/>
      <w:szCs w:val="24"/>
    </w:rPr>
  </w:style>
  <w:style w:type="character" w:customStyle="1" w:styleId="50">
    <w:name w:val="Заголовок 5 Знак"/>
    <w:basedOn w:val="a0"/>
    <w:link w:val="5"/>
    <w:uiPriority w:val="99"/>
    <w:locked/>
    <w:rsid w:val="00E82C9F"/>
    <w:rPr>
      <w:rFonts w:ascii="Times New Roman" w:hAnsi="Times New Roman" w:cs="Times New Roman"/>
      <w:b/>
      <w:sz w:val="24"/>
      <w:szCs w:val="24"/>
    </w:rPr>
  </w:style>
  <w:style w:type="character" w:customStyle="1" w:styleId="60">
    <w:name w:val="Заголовок 6 Знак"/>
    <w:basedOn w:val="a0"/>
    <w:link w:val="6"/>
    <w:uiPriority w:val="99"/>
    <w:locked/>
    <w:rsid w:val="00E82C9F"/>
    <w:rPr>
      <w:rFonts w:ascii="Times New Roman" w:hAnsi="Times New Roman" w:cs="Times New Roman"/>
      <w:b/>
      <w:sz w:val="24"/>
      <w:szCs w:val="24"/>
    </w:rPr>
  </w:style>
  <w:style w:type="character" w:customStyle="1" w:styleId="70">
    <w:name w:val="Заголовок 7 Знак"/>
    <w:basedOn w:val="a0"/>
    <w:link w:val="7"/>
    <w:uiPriority w:val="9"/>
    <w:locked/>
    <w:rsid w:val="00C07109"/>
    <w:rPr>
      <w:rFonts w:asciiTheme="majorHAnsi" w:eastAsiaTheme="majorEastAsia" w:hAnsiTheme="majorHAnsi" w:cs="Times New Roman"/>
      <w:i/>
      <w:iCs/>
      <w:color w:val="1F4D78" w:themeColor="accent1" w:themeShade="7F"/>
      <w:lang w:val="x-none" w:eastAsia="en-US"/>
    </w:rPr>
  </w:style>
  <w:style w:type="paragraph" w:customStyle="1" w:styleId="ConsPlusNormal">
    <w:name w:val="ConsPlusNormal"/>
    <w:rsid w:val="003F03D5"/>
    <w:pPr>
      <w:widowControl w:val="0"/>
      <w:autoSpaceDE w:val="0"/>
      <w:autoSpaceDN w:val="0"/>
      <w:spacing w:after="0" w:line="240" w:lineRule="auto"/>
    </w:pPr>
  </w:style>
  <w:style w:type="paragraph" w:customStyle="1" w:styleId="ConsPlusTitle">
    <w:name w:val="ConsPlusTitle"/>
    <w:uiPriority w:val="99"/>
    <w:rsid w:val="003F03D5"/>
    <w:pPr>
      <w:widowControl w:val="0"/>
      <w:autoSpaceDE w:val="0"/>
      <w:autoSpaceDN w:val="0"/>
      <w:spacing w:after="0" w:line="240" w:lineRule="auto"/>
    </w:pPr>
    <w:rPr>
      <w:b/>
      <w:bCs/>
    </w:rPr>
  </w:style>
  <w:style w:type="paragraph" w:styleId="a3">
    <w:name w:val="Balloon Text"/>
    <w:basedOn w:val="a"/>
    <w:link w:val="a4"/>
    <w:uiPriority w:val="99"/>
    <w:semiHidden/>
    <w:rsid w:val="00CC5670"/>
    <w:pPr>
      <w:spacing w:after="0" w:line="240" w:lineRule="auto"/>
    </w:pPr>
    <w:rPr>
      <w:rFonts w:ascii="Segoe UI" w:hAnsi="Segoe UI" w:cs="Segoe UI"/>
      <w:sz w:val="18"/>
      <w:szCs w:val="18"/>
      <w:lang w:eastAsia="ru-RU"/>
    </w:rPr>
  </w:style>
  <w:style w:type="character" w:customStyle="1" w:styleId="a4">
    <w:name w:val="Текст выноски Знак"/>
    <w:basedOn w:val="a0"/>
    <w:link w:val="a3"/>
    <w:uiPriority w:val="99"/>
    <w:semiHidden/>
    <w:locked/>
    <w:rsid w:val="00CC5670"/>
    <w:rPr>
      <w:rFonts w:ascii="Segoe UI" w:hAnsi="Segoe UI" w:cs="Segoe UI"/>
      <w:sz w:val="18"/>
      <w:szCs w:val="18"/>
    </w:rPr>
  </w:style>
  <w:style w:type="character" w:customStyle="1" w:styleId="21">
    <w:name w:val="Основной текст (2)_"/>
    <w:link w:val="22"/>
    <w:uiPriority w:val="99"/>
    <w:locked/>
    <w:rsid w:val="00EF0DD2"/>
    <w:rPr>
      <w:rFonts w:ascii="Times New Roman" w:hAnsi="Times New Roman"/>
      <w:sz w:val="28"/>
      <w:shd w:val="clear" w:color="auto" w:fill="FFFFFF"/>
    </w:rPr>
  </w:style>
  <w:style w:type="paragraph" w:customStyle="1" w:styleId="22">
    <w:name w:val="Основной текст (2)"/>
    <w:basedOn w:val="a"/>
    <w:link w:val="21"/>
    <w:uiPriority w:val="99"/>
    <w:rsid w:val="00EF0DD2"/>
    <w:pPr>
      <w:widowControl w:val="0"/>
      <w:shd w:val="clear" w:color="auto" w:fill="FFFFFF"/>
      <w:spacing w:before="240" w:after="420" w:line="240" w:lineRule="atLeast"/>
      <w:jc w:val="both"/>
    </w:pPr>
    <w:rPr>
      <w:rFonts w:cs="Times New Roman"/>
      <w:sz w:val="28"/>
      <w:szCs w:val="28"/>
      <w:lang w:eastAsia="ru-RU"/>
    </w:rPr>
  </w:style>
  <w:style w:type="table" w:styleId="a5">
    <w:name w:val="Table Grid"/>
    <w:basedOn w:val="a1"/>
    <w:uiPriority w:val="39"/>
    <w:locked/>
    <w:rsid w:val="004B582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6704D"/>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6704D"/>
    <w:rPr>
      <w:rFonts w:cs="Calibri"/>
      <w:lang w:val="x-none" w:eastAsia="en-US"/>
    </w:rPr>
  </w:style>
  <w:style w:type="paragraph" w:styleId="a8">
    <w:name w:val="footer"/>
    <w:basedOn w:val="a"/>
    <w:link w:val="a9"/>
    <w:uiPriority w:val="99"/>
    <w:rsid w:val="0056704D"/>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6704D"/>
    <w:rPr>
      <w:rFonts w:cs="Calibri"/>
      <w:lang w:val="x-none" w:eastAsia="en-US"/>
    </w:rPr>
  </w:style>
  <w:style w:type="paragraph" w:styleId="aa">
    <w:name w:val="Block Text"/>
    <w:basedOn w:val="a"/>
    <w:uiPriority w:val="99"/>
    <w:rsid w:val="00665953"/>
    <w:pPr>
      <w:spacing w:after="0" w:line="240" w:lineRule="auto"/>
      <w:ind w:left="-540" w:right="-185"/>
      <w:jc w:val="both"/>
    </w:pPr>
    <w:rPr>
      <w:rFonts w:ascii="Times New Roman" w:hAnsi="Times New Roman" w:cs="Times New Roman"/>
      <w:sz w:val="28"/>
      <w:szCs w:val="24"/>
      <w:lang w:eastAsia="ru-RU"/>
    </w:rPr>
  </w:style>
  <w:style w:type="paragraph" w:customStyle="1" w:styleId="11">
    <w:name w:val="Знак1 Знак Знак Знак Знак Знак Знак"/>
    <w:basedOn w:val="a"/>
    <w:uiPriority w:val="99"/>
    <w:rsid w:val="00665953"/>
    <w:pPr>
      <w:widowControl w:val="0"/>
      <w:tabs>
        <w:tab w:val="num" w:pos="720"/>
      </w:tabs>
      <w:adjustRightInd w:val="0"/>
      <w:spacing w:line="240" w:lineRule="exact"/>
      <w:ind w:left="720" w:hanging="180"/>
      <w:jc w:val="center"/>
    </w:pPr>
    <w:rPr>
      <w:rFonts w:ascii="Times New Roman" w:hAnsi="Times New Roman" w:cs="Times New Roman"/>
      <w:b/>
      <w:bCs/>
      <w:i/>
      <w:iCs/>
      <w:sz w:val="28"/>
      <w:szCs w:val="28"/>
      <w:lang w:val="en-GB"/>
    </w:rPr>
  </w:style>
  <w:style w:type="paragraph" w:styleId="ab">
    <w:name w:val="List Paragraph"/>
    <w:basedOn w:val="a"/>
    <w:uiPriority w:val="99"/>
    <w:qFormat/>
    <w:rsid w:val="009D7D2A"/>
    <w:pPr>
      <w:ind w:left="720"/>
      <w:contextualSpacing/>
    </w:pPr>
    <w:rPr>
      <w:rFonts w:cs="Times New Roman"/>
    </w:rPr>
  </w:style>
  <w:style w:type="table" w:customStyle="1" w:styleId="12">
    <w:name w:val="Сетка таблицы1"/>
    <w:uiPriority w:val="99"/>
    <w:rsid w:val="006F2C2B"/>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locked/>
    <w:rsid w:val="00A92822"/>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locked/>
    <w:rsid w:val="00A92822"/>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locked/>
    <w:rsid w:val="00A92822"/>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C03BC"/>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BC03BC"/>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locked/>
    <w:rsid w:val="00022604"/>
    <w:rPr>
      <w:rFonts w:cs="Times New Roman"/>
      <w:color w:val="0563C1"/>
      <w:u w:val="single"/>
    </w:rPr>
  </w:style>
  <w:style w:type="table" w:customStyle="1" w:styleId="210">
    <w:name w:val="Сетка таблицы21"/>
    <w:uiPriority w:val="99"/>
    <w:locked/>
    <w:rsid w:val="0088152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2C660E"/>
    <w:pPr>
      <w:widowControl w:val="0"/>
      <w:autoSpaceDE w:val="0"/>
      <w:autoSpaceDN w:val="0"/>
      <w:spacing w:after="0" w:line="240" w:lineRule="auto"/>
    </w:pPr>
    <w:rPr>
      <w:rFonts w:ascii="Tahoma" w:hAnsi="Tahoma" w:cs="Tahoma"/>
      <w:sz w:val="20"/>
      <w:szCs w:val="20"/>
    </w:rPr>
  </w:style>
  <w:style w:type="table" w:customStyle="1" w:styleId="61">
    <w:name w:val="Сетка таблицы6"/>
    <w:uiPriority w:val="99"/>
    <w:rsid w:val="002C660E"/>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7C32"/>
    <w:pPr>
      <w:widowControl w:val="0"/>
      <w:autoSpaceDE w:val="0"/>
      <w:autoSpaceDN w:val="0"/>
      <w:spacing w:after="0" w:line="240" w:lineRule="auto"/>
    </w:pPr>
    <w:rPr>
      <w:rFonts w:ascii="Courier New" w:hAnsi="Courier New" w:cs="Courier New"/>
      <w:sz w:val="20"/>
      <w:szCs w:val="20"/>
    </w:rPr>
  </w:style>
  <w:style w:type="paragraph" w:customStyle="1" w:styleId="ConsPlusCell">
    <w:name w:val="ConsPlusCell"/>
    <w:uiPriority w:val="99"/>
    <w:rsid w:val="006E7C32"/>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uiPriority w:val="99"/>
    <w:rsid w:val="006E7C32"/>
    <w:pPr>
      <w:widowControl w:val="0"/>
      <w:autoSpaceDE w:val="0"/>
      <w:autoSpaceDN w:val="0"/>
      <w:spacing w:after="0" w:line="240" w:lineRule="auto"/>
    </w:pPr>
    <w:rPr>
      <w:szCs w:val="20"/>
    </w:rPr>
  </w:style>
  <w:style w:type="paragraph" w:customStyle="1" w:styleId="ConsPlusJurTerm">
    <w:name w:val="ConsPlusJurTerm"/>
    <w:uiPriority w:val="99"/>
    <w:rsid w:val="006E7C32"/>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uiPriority w:val="99"/>
    <w:rsid w:val="006E7C32"/>
    <w:pPr>
      <w:widowControl w:val="0"/>
      <w:autoSpaceDE w:val="0"/>
      <w:autoSpaceDN w:val="0"/>
      <w:spacing w:after="0" w:line="240" w:lineRule="auto"/>
    </w:pPr>
    <w:rPr>
      <w:rFonts w:ascii="Arial" w:hAnsi="Arial" w:cs="Arial"/>
      <w:sz w:val="20"/>
      <w:szCs w:val="20"/>
    </w:rPr>
  </w:style>
  <w:style w:type="paragraph" w:styleId="ad">
    <w:name w:val="Body Text Indent"/>
    <w:basedOn w:val="a"/>
    <w:link w:val="ae"/>
    <w:uiPriority w:val="99"/>
    <w:locked/>
    <w:rsid w:val="00E82C9F"/>
    <w:pPr>
      <w:spacing w:after="0" w:line="240" w:lineRule="auto"/>
      <w:ind w:firstLine="540"/>
      <w:jc w:val="both"/>
    </w:pPr>
    <w:rPr>
      <w:rFonts w:ascii="Times New Roman" w:hAnsi="Times New Roman" w:cs="Times New Roman"/>
      <w:sz w:val="28"/>
      <w:szCs w:val="24"/>
      <w:lang w:eastAsia="ru-RU"/>
    </w:rPr>
  </w:style>
  <w:style w:type="character" w:customStyle="1" w:styleId="ae">
    <w:name w:val="Основной текст с отступом Знак"/>
    <w:basedOn w:val="a0"/>
    <w:link w:val="ad"/>
    <w:uiPriority w:val="99"/>
    <w:locked/>
    <w:rsid w:val="00E82C9F"/>
    <w:rPr>
      <w:rFonts w:ascii="Times New Roman" w:hAnsi="Times New Roman" w:cs="Times New Roman"/>
      <w:sz w:val="24"/>
      <w:szCs w:val="24"/>
    </w:rPr>
  </w:style>
  <w:style w:type="paragraph" w:styleId="af">
    <w:name w:val="Body Text"/>
    <w:basedOn w:val="a"/>
    <w:link w:val="af0"/>
    <w:uiPriority w:val="99"/>
    <w:locked/>
    <w:rsid w:val="00E82C9F"/>
    <w:pPr>
      <w:spacing w:after="0" w:line="240" w:lineRule="auto"/>
      <w:jc w:val="both"/>
    </w:pPr>
    <w:rPr>
      <w:rFonts w:ascii="Times New Roman" w:hAnsi="Times New Roman" w:cs="Times New Roman"/>
      <w:sz w:val="24"/>
      <w:szCs w:val="24"/>
      <w:lang w:eastAsia="ru-RU"/>
    </w:rPr>
  </w:style>
  <w:style w:type="character" w:customStyle="1" w:styleId="af0">
    <w:name w:val="Основной текст Знак"/>
    <w:basedOn w:val="a0"/>
    <w:link w:val="af"/>
    <w:uiPriority w:val="99"/>
    <w:locked/>
    <w:rsid w:val="00E82C9F"/>
    <w:rPr>
      <w:rFonts w:ascii="Times New Roman" w:hAnsi="Times New Roman" w:cs="Times New Roman"/>
      <w:sz w:val="24"/>
      <w:szCs w:val="24"/>
    </w:rPr>
  </w:style>
  <w:style w:type="paragraph" w:styleId="24">
    <w:name w:val="Body Text 2"/>
    <w:basedOn w:val="a"/>
    <w:link w:val="25"/>
    <w:uiPriority w:val="99"/>
    <w:locked/>
    <w:rsid w:val="00E82C9F"/>
    <w:pPr>
      <w:spacing w:after="0" w:line="240" w:lineRule="auto"/>
      <w:jc w:val="both"/>
    </w:pPr>
    <w:rPr>
      <w:rFonts w:ascii="Times New Roman" w:hAnsi="Times New Roman" w:cs="Times New Roman"/>
      <w:sz w:val="28"/>
      <w:szCs w:val="24"/>
      <w:lang w:eastAsia="ru-RU"/>
    </w:rPr>
  </w:style>
  <w:style w:type="character" w:customStyle="1" w:styleId="25">
    <w:name w:val="Основной текст 2 Знак"/>
    <w:basedOn w:val="a0"/>
    <w:link w:val="24"/>
    <w:uiPriority w:val="99"/>
    <w:locked/>
    <w:rsid w:val="00E82C9F"/>
    <w:rPr>
      <w:rFonts w:ascii="Times New Roman" w:hAnsi="Times New Roman" w:cs="Times New Roman"/>
      <w:sz w:val="24"/>
      <w:szCs w:val="24"/>
    </w:rPr>
  </w:style>
  <w:style w:type="paragraph" w:styleId="26">
    <w:name w:val="Body Text Indent 2"/>
    <w:basedOn w:val="a"/>
    <w:link w:val="27"/>
    <w:uiPriority w:val="99"/>
    <w:locked/>
    <w:rsid w:val="00E82C9F"/>
    <w:pPr>
      <w:spacing w:after="0" w:line="240" w:lineRule="auto"/>
      <w:ind w:left="708" w:hanging="708"/>
    </w:pPr>
    <w:rPr>
      <w:rFonts w:ascii="Times New Roman" w:hAnsi="Times New Roman" w:cs="Times New Roman"/>
      <w:sz w:val="28"/>
      <w:szCs w:val="24"/>
      <w:lang w:eastAsia="ru-RU"/>
    </w:rPr>
  </w:style>
  <w:style w:type="character" w:customStyle="1" w:styleId="27">
    <w:name w:val="Основной текст с отступом 2 Знак"/>
    <w:basedOn w:val="a0"/>
    <w:link w:val="26"/>
    <w:uiPriority w:val="99"/>
    <w:locked/>
    <w:rsid w:val="00E82C9F"/>
    <w:rPr>
      <w:rFonts w:ascii="Times New Roman" w:hAnsi="Times New Roman" w:cs="Times New Roman"/>
      <w:sz w:val="24"/>
      <w:szCs w:val="24"/>
    </w:rPr>
  </w:style>
  <w:style w:type="paragraph" w:customStyle="1" w:styleId="af1">
    <w:name w:val="Нормальный"/>
    <w:uiPriority w:val="99"/>
    <w:rsid w:val="00E82C9F"/>
    <w:pPr>
      <w:autoSpaceDE w:val="0"/>
      <w:autoSpaceDN w:val="0"/>
      <w:spacing w:after="0" w:line="240" w:lineRule="auto"/>
      <w:jc w:val="both"/>
    </w:pPr>
    <w:rPr>
      <w:rFonts w:ascii="Times New Roman" w:hAnsi="Times New Roman" w:cs="Times New Roman"/>
      <w:sz w:val="24"/>
      <w:szCs w:val="24"/>
    </w:rPr>
  </w:style>
  <w:style w:type="paragraph" w:styleId="32">
    <w:name w:val="Body Text 3"/>
    <w:basedOn w:val="a"/>
    <w:link w:val="33"/>
    <w:uiPriority w:val="99"/>
    <w:locked/>
    <w:rsid w:val="00E82C9F"/>
    <w:pPr>
      <w:widowControl w:val="0"/>
      <w:spacing w:after="120" w:line="240" w:lineRule="auto"/>
      <w:jc w:val="both"/>
    </w:pPr>
    <w:rPr>
      <w:rFonts w:ascii="Arial" w:hAnsi="Arial" w:cs="Arial"/>
      <w:sz w:val="16"/>
      <w:szCs w:val="16"/>
      <w:lang w:eastAsia="ru-RU"/>
    </w:rPr>
  </w:style>
  <w:style w:type="character" w:customStyle="1" w:styleId="33">
    <w:name w:val="Основной текст 3 Знак"/>
    <w:basedOn w:val="a0"/>
    <w:link w:val="32"/>
    <w:uiPriority w:val="99"/>
    <w:locked/>
    <w:rsid w:val="00E82C9F"/>
    <w:rPr>
      <w:rFonts w:ascii="Arial" w:hAnsi="Arial" w:cs="Arial"/>
      <w:sz w:val="16"/>
      <w:szCs w:val="16"/>
    </w:rPr>
  </w:style>
  <w:style w:type="paragraph" w:customStyle="1" w:styleId="af2">
    <w:name w:val="Абзац"/>
    <w:basedOn w:val="a"/>
    <w:uiPriority w:val="99"/>
    <w:rsid w:val="00E82C9F"/>
    <w:pPr>
      <w:spacing w:after="120" w:line="240" w:lineRule="auto"/>
      <w:jc w:val="both"/>
    </w:pPr>
    <w:rPr>
      <w:rFonts w:ascii="Arial" w:hAnsi="Arial" w:cs="Arial"/>
      <w:sz w:val="24"/>
      <w:szCs w:val="24"/>
    </w:rPr>
  </w:style>
  <w:style w:type="paragraph" w:customStyle="1" w:styleId="13">
    <w:name w:val="Основной текст 1"/>
    <w:basedOn w:val="af"/>
    <w:uiPriority w:val="99"/>
    <w:rsid w:val="00E82C9F"/>
    <w:pPr>
      <w:tabs>
        <w:tab w:val="left" w:pos="7740"/>
      </w:tabs>
    </w:pPr>
    <w:rPr>
      <w:rFonts w:ascii="Arial" w:hAnsi="Arial" w:cs="Arial"/>
      <w:b/>
      <w:bCs/>
    </w:rPr>
  </w:style>
  <w:style w:type="paragraph" w:customStyle="1" w:styleId="af3">
    <w:name w:val="Ячейка"/>
    <w:basedOn w:val="a"/>
    <w:next w:val="a"/>
    <w:uiPriority w:val="99"/>
    <w:rsid w:val="00E82C9F"/>
    <w:pPr>
      <w:spacing w:after="0" w:line="240" w:lineRule="auto"/>
      <w:jc w:val="center"/>
    </w:pPr>
    <w:rPr>
      <w:rFonts w:ascii="Times New Roman" w:hAnsi="Times New Roman" w:cs="Times New Roman"/>
      <w:sz w:val="24"/>
      <w:szCs w:val="24"/>
      <w:lang w:eastAsia="ru-RU"/>
    </w:rPr>
  </w:style>
  <w:style w:type="paragraph" w:customStyle="1" w:styleId="af4">
    <w:name w:val="Пункт"/>
    <w:basedOn w:val="a"/>
    <w:uiPriority w:val="99"/>
    <w:rsid w:val="00E82C9F"/>
    <w:pPr>
      <w:spacing w:after="0" w:line="240" w:lineRule="auto"/>
      <w:jc w:val="both"/>
    </w:pPr>
    <w:rPr>
      <w:rFonts w:ascii="Times New Roman" w:hAnsi="Times New Roman" w:cs="Times New Roman"/>
      <w:sz w:val="24"/>
      <w:szCs w:val="28"/>
      <w:lang w:eastAsia="ru-RU"/>
    </w:rPr>
  </w:style>
  <w:style w:type="paragraph" w:customStyle="1" w:styleId="p1">
    <w:name w:val="p1"/>
    <w:basedOn w:val="a"/>
    <w:uiPriority w:val="99"/>
    <w:rsid w:val="00E82C9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3">
    <w:name w:val="s3"/>
    <w:basedOn w:val="a0"/>
    <w:uiPriority w:val="99"/>
    <w:rsid w:val="00E82C9F"/>
    <w:rPr>
      <w:rFonts w:cs="Times New Roman"/>
    </w:rPr>
  </w:style>
  <w:style w:type="paragraph" w:customStyle="1" w:styleId="14">
    <w:name w:val="Обычный1"/>
    <w:uiPriority w:val="99"/>
    <w:rsid w:val="00E82C9F"/>
    <w:pPr>
      <w:widowControl w:val="0"/>
      <w:autoSpaceDE w:val="0"/>
      <w:autoSpaceDN w:val="0"/>
      <w:spacing w:after="0" w:line="240" w:lineRule="auto"/>
    </w:pPr>
    <w:rPr>
      <w:rFonts w:ascii="Times New Roman" w:hAnsi="Times New Roman" w:cs="Times New Roman"/>
      <w:sz w:val="20"/>
      <w:szCs w:val="20"/>
    </w:rPr>
  </w:style>
  <w:style w:type="paragraph" w:styleId="af5">
    <w:name w:val="Normal (Web)"/>
    <w:basedOn w:val="a"/>
    <w:uiPriority w:val="99"/>
    <w:locked/>
    <w:rsid w:val="00E82C9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1">
    <w:name w:val="Знак1 Знак Знак Знак1"/>
    <w:basedOn w:val="a"/>
    <w:uiPriority w:val="99"/>
    <w:rsid w:val="00E82C9F"/>
    <w:pPr>
      <w:spacing w:line="240" w:lineRule="exact"/>
    </w:pPr>
    <w:rPr>
      <w:rFonts w:ascii="Verdana" w:hAnsi="Verdana" w:cs="Verdana"/>
      <w:sz w:val="24"/>
      <w:szCs w:val="24"/>
      <w:lang w:val="en-US"/>
    </w:rPr>
  </w:style>
  <w:style w:type="paragraph" w:styleId="af6">
    <w:name w:val="Subtitle"/>
    <w:basedOn w:val="a"/>
    <w:link w:val="af7"/>
    <w:uiPriority w:val="99"/>
    <w:qFormat/>
    <w:locked/>
    <w:rsid w:val="00E82C9F"/>
    <w:pPr>
      <w:suppressAutoHyphens/>
      <w:spacing w:after="60" w:line="240" w:lineRule="auto"/>
      <w:jc w:val="center"/>
      <w:outlineLvl w:val="1"/>
    </w:pPr>
    <w:rPr>
      <w:rFonts w:ascii="Arial" w:hAnsi="Arial" w:cs="Arial"/>
      <w:sz w:val="24"/>
      <w:szCs w:val="24"/>
      <w:lang w:eastAsia="ar-SA"/>
    </w:rPr>
  </w:style>
  <w:style w:type="character" w:customStyle="1" w:styleId="af7">
    <w:name w:val="Подзаголовок Знак"/>
    <w:basedOn w:val="a0"/>
    <w:link w:val="af6"/>
    <w:uiPriority w:val="99"/>
    <w:locked/>
    <w:rsid w:val="00E82C9F"/>
    <w:rPr>
      <w:rFonts w:ascii="Arial" w:hAnsi="Arial" w:cs="Arial"/>
      <w:sz w:val="24"/>
      <w:szCs w:val="24"/>
      <w:lang w:val="x-none" w:eastAsia="ar-SA" w:bidi="ar-SA"/>
    </w:rPr>
  </w:style>
  <w:style w:type="table" w:customStyle="1" w:styleId="71">
    <w:name w:val="Сетка таблицы7"/>
    <w:uiPriority w:val="99"/>
    <w:rsid w:val="004D731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locked/>
    <w:rsid w:val="00937815"/>
    <w:rPr>
      <w:rFonts w:cs="Times New Roman"/>
      <w:i/>
      <w:iCs/>
    </w:rPr>
  </w:style>
  <w:style w:type="character" w:customStyle="1" w:styleId="28">
    <w:name w:val="Основной шрифт абзаца2"/>
    <w:rsid w:val="00422B03"/>
  </w:style>
  <w:style w:type="character" w:styleId="af9">
    <w:name w:val="annotation reference"/>
    <w:basedOn w:val="a0"/>
    <w:uiPriority w:val="99"/>
    <w:semiHidden/>
    <w:unhideWhenUsed/>
    <w:locked/>
    <w:rsid w:val="00C61258"/>
    <w:rPr>
      <w:rFonts w:cs="Times New Roman"/>
      <w:sz w:val="16"/>
      <w:szCs w:val="16"/>
    </w:rPr>
  </w:style>
  <w:style w:type="paragraph" w:styleId="afa">
    <w:name w:val="annotation text"/>
    <w:basedOn w:val="a"/>
    <w:link w:val="afb"/>
    <w:uiPriority w:val="99"/>
    <w:semiHidden/>
    <w:unhideWhenUsed/>
    <w:locked/>
    <w:rsid w:val="00C61258"/>
    <w:pPr>
      <w:spacing w:line="240" w:lineRule="auto"/>
    </w:pPr>
    <w:rPr>
      <w:sz w:val="20"/>
      <w:szCs w:val="20"/>
    </w:rPr>
  </w:style>
  <w:style w:type="character" w:customStyle="1" w:styleId="afb">
    <w:name w:val="Текст примечания Знак"/>
    <w:basedOn w:val="a0"/>
    <w:link w:val="afa"/>
    <w:uiPriority w:val="99"/>
    <w:semiHidden/>
    <w:locked/>
    <w:rsid w:val="00C61258"/>
    <w:rPr>
      <w:rFonts w:cs="Times New Roman"/>
      <w:sz w:val="20"/>
      <w:szCs w:val="20"/>
      <w:lang w:val="x-none" w:eastAsia="en-US"/>
    </w:rPr>
  </w:style>
  <w:style w:type="paragraph" w:styleId="afc">
    <w:name w:val="annotation subject"/>
    <w:basedOn w:val="afa"/>
    <w:next w:val="afa"/>
    <w:link w:val="afd"/>
    <w:uiPriority w:val="99"/>
    <w:semiHidden/>
    <w:unhideWhenUsed/>
    <w:locked/>
    <w:rsid w:val="00C61258"/>
    <w:rPr>
      <w:b/>
      <w:bCs/>
    </w:rPr>
  </w:style>
  <w:style w:type="character" w:customStyle="1" w:styleId="afd">
    <w:name w:val="Тема примечания Знак"/>
    <w:basedOn w:val="afb"/>
    <w:link w:val="afc"/>
    <w:uiPriority w:val="99"/>
    <w:semiHidden/>
    <w:locked/>
    <w:rsid w:val="00C61258"/>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77678">
      <w:marLeft w:val="0"/>
      <w:marRight w:val="0"/>
      <w:marTop w:val="0"/>
      <w:marBottom w:val="0"/>
      <w:divBdr>
        <w:top w:val="none" w:sz="0" w:space="0" w:color="auto"/>
        <w:left w:val="none" w:sz="0" w:space="0" w:color="auto"/>
        <w:bottom w:val="none" w:sz="0" w:space="0" w:color="auto"/>
        <w:right w:val="none" w:sz="0" w:space="0" w:color="auto"/>
      </w:divBdr>
    </w:div>
    <w:div w:id="1223177679">
      <w:marLeft w:val="0"/>
      <w:marRight w:val="0"/>
      <w:marTop w:val="0"/>
      <w:marBottom w:val="0"/>
      <w:divBdr>
        <w:top w:val="none" w:sz="0" w:space="0" w:color="auto"/>
        <w:left w:val="none" w:sz="0" w:space="0" w:color="auto"/>
        <w:bottom w:val="none" w:sz="0" w:space="0" w:color="auto"/>
        <w:right w:val="none" w:sz="0" w:space="0" w:color="auto"/>
      </w:divBdr>
    </w:div>
    <w:div w:id="1223177680">
      <w:marLeft w:val="0"/>
      <w:marRight w:val="0"/>
      <w:marTop w:val="0"/>
      <w:marBottom w:val="0"/>
      <w:divBdr>
        <w:top w:val="none" w:sz="0" w:space="0" w:color="auto"/>
        <w:left w:val="none" w:sz="0" w:space="0" w:color="auto"/>
        <w:bottom w:val="none" w:sz="0" w:space="0" w:color="auto"/>
        <w:right w:val="none" w:sz="0" w:space="0" w:color="auto"/>
      </w:divBdr>
    </w:div>
    <w:div w:id="1223177681">
      <w:marLeft w:val="0"/>
      <w:marRight w:val="0"/>
      <w:marTop w:val="0"/>
      <w:marBottom w:val="0"/>
      <w:divBdr>
        <w:top w:val="none" w:sz="0" w:space="0" w:color="auto"/>
        <w:left w:val="none" w:sz="0" w:space="0" w:color="auto"/>
        <w:bottom w:val="none" w:sz="0" w:space="0" w:color="auto"/>
        <w:right w:val="none" w:sz="0" w:space="0" w:color="auto"/>
      </w:divBdr>
    </w:div>
    <w:div w:id="1223177682">
      <w:marLeft w:val="0"/>
      <w:marRight w:val="0"/>
      <w:marTop w:val="0"/>
      <w:marBottom w:val="0"/>
      <w:divBdr>
        <w:top w:val="none" w:sz="0" w:space="0" w:color="auto"/>
        <w:left w:val="none" w:sz="0" w:space="0" w:color="auto"/>
        <w:bottom w:val="none" w:sz="0" w:space="0" w:color="auto"/>
        <w:right w:val="none" w:sz="0" w:space="0" w:color="auto"/>
      </w:divBdr>
    </w:div>
    <w:div w:id="1223177683">
      <w:marLeft w:val="0"/>
      <w:marRight w:val="0"/>
      <w:marTop w:val="0"/>
      <w:marBottom w:val="0"/>
      <w:divBdr>
        <w:top w:val="none" w:sz="0" w:space="0" w:color="auto"/>
        <w:left w:val="none" w:sz="0" w:space="0" w:color="auto"/>
        <w:bottom w:val="none" w:sz="0" w:space="0" w:color="auto"/>
        <w:right w:val="none" w:sz="0" w:space="0" w:color="auto"/>
      </w:divBdr>
    </w:div>
    <w:div w:id="1223177684">
      <w:marLeft w:val="0"/>
      <w:marRight w:val="0"/>
      <w:marTop w:val="0"/>
      <w:marBottom w:val="0"/>
      <w:divBdr>
        <w:top w:val="none" w:sz="0" w:space="0" w:color="auto"/>
        <w:left w:val="none" w:sz="0" w:space="0" w:color="auto"/>
        <w:bottom w:val="none" w:sz="0" w:space="0" w:color="auto"/>
        <w:right w:val="none" w:sz="0" w:space="0" w:color="auto"/>
      </w:divBdr>
    </w:div>
    <w:div w:id="1223177685">
      <w:marLeft w:val="0"/>
      <w:marRight w:val="0"/>
      <w:marTop w:val="0"/>
      <w:marBottom w:val="0"/>
      <w:divBdr>
        <w:top w:val="none" w:sz="0" w:space="0" w:color="auto"/>
        <w:left w:val="none" w:sz="0" w:space="0" w:color="auto"/>
        <w:bottom w:val="none" w:sz="0" w:space="0" w:color="auto"/>
        <w:right w:val="none" w:sz="0" w:space="0" w:color="auto"/>
      </w:divBdr>
    </w:div>
    <w:div w:id="1223177686">
      <w:marLeft w:val="0"/>
      <w:marRight w:val="0"/>
      <w:marTop w:val="0"/>
      <w:marBottom w:val="0"/>
      <w:divBdr>
        <w:top w:val="none" w:sz="0" w:space="0" w:color="auto"/>
        <w:left w:val="none" w:sz="0" w:space="0" w:color="auto"/>
        <w:bottom w:val="none" w:sz="0" w:space="0" w:color="auto"/>
        <w:right w:val="none" w:sz="0" w:space="0" w:color="auto"/>
      </w:divBdr>
    </w:div>
    <w:div w:id="1223177687">
      <w:marLeft w:val="0"/>
      <w:marRight w:val="0"/>
      <w:marTop w:val="0"/>
      <w:marBottom w:val="0"/>
      <w:divBdr>
        <w:top w:val="none" w:sz="0" w:space="0" w:color="auto"/>
        <w:left w:val="none" w:sz="0" w:space="0" w:color="auto"/>
        <w:bottom w:val="none" w:sz="0" w:space="0" w:color="auto"/>
        <w:right w:val="none" w:sz="0" w:space="0" w:color="auto"/>
      </w:divBdr>
    </w:div>
    <w:div w:id="1223177688">
      <w:marLeft w:val="0"/>
      <w:marRight w:val="0"/>
      <w:marTop w:val="0"/>
      <w:marBottom w:val="0"/>
      <w:divBdr>
        <w:top w:val="none" w:sz="0" w:space="0" w:color="auto"/>
        <w:left w:val="none" w:sz="0" w:space="0" w:color="auto"/>
        <w:bottom w:val="none" w:sz="0" w:space="0" w:color="auto"/>
        <w:right w:val="none" w:sz="0" w:space="0" w:color="auto"/>
      </w:divBdr>
    </w:div>
    <w:div w:id="1223177689">
      <w:marLeft w:val="0"/>
      <w:marRight w:val="0"/>
      <w:marTop w:val="0"/>
      <w:marBottom w:val="0"/>
      <w:divBdr>
        <w:top w:val="none" w:sz="0" w:space="0" w:color="auto"/>
        <w:left w:val="none" w:sz="0" w:space="0" w:color="auto"/>
        <w:bottom w:val="none" w:sz="0" w:space="0" w:color="auto"/>
        <w:right w:val="none" w:sz="0" w:space="0" w:color="auto"/>
      </w:divBdr>
    </w:div>
    <w:div w:id="1223177690">
      <w:marLeft w:val="0"/>
      <w:marRight w:val="0"/>
      <w:marTop w:val="0"/>
      <w:marBottom w:val="0"/>
      <w:divBdr>
        <w:top w:val="none" w:sz="0" w:space="0" w:color="auto"/>
        <w:left w:val="none" w:sz="0" w:space="0" w:color="auto"/>
        <w:bottom w:val="none" w:sz="0" w:space="0" w:color="auto"/>
        <w:right w:val="none" w:sz="0" w:space="0" w:color="auto"/>
      </w:divBdr>
    </w:div>
    <w:div w:id="1223177691">
      <w:marLeft w:val="0"/>
      <w:marRight w:val="0"/>
      <w:marTop w:val="0"/>
      <w:marBottom w:val="0"/>
      <w:divBdr>
        <w:top w:val="none" w:sz="0" w:space="0" w:color="auto"/>
        <w:left w:val="none" w:sz="0" w:space="0" w:color="auto"/>
        <w:bottom w:val="none" w:sz="0" w:space="0" w:color="auto"/>
        <w:right w:val="none" w:sz="0" w:space="0" w:color="auto"/>
      </w:divBdr>
    </w:div>
    <w:div w:id="1223177692">
      <w:marLeft w:val="0"/>
      <w:marRight w:val="0"/>
      <w:marTop w:val="0"/>
      <w:marBottom w:val="0"/>
      <w:divBdr>
        <w:top w:val="none" w:sz="0" w:space="0" w:color="auto"/>
        <w:left w:val="none" w:sz="0" w:space="0" w:color="auto"/>
        <w:bottom w:val="none" w:sz="0" w:space="0" w:color="auto"/>
        <w:right w:val="none" w:sz="0" w:space="0" w:color="auto"/>
      </w:divBdr>
    </w:div>
    <w:div w:id="1223177693">
      <w:marLeft w:val="0"/>
      <w:marRight w:val="0"/>
      <w:marTop w:val="0"/>
      <w:marBottom w:val="0"/>
      <w:divBdr>
        <w:top w:val="none" w:sz="0" w:space="0" w:color="auto"/>
        <w:left w:val="none" w:sz="0" w:space="0" w:color="auto"/>
        <w:bottom w:val="none" w:sz="0" w:space="0" w:color="auto"/>
        <w:right w:val="none" w:sz="0" w:space="0" w:color="auto"/>
      </w:divBdr>
    </w:div>
    <w:div w:id="1223177694">
      <w:marLeft w:val="0"/>
      <w:marRight w:val="0"/>
      <w:marTop w:val="0"/>
      <w:marBottom w:val="0"/>
      <w:divBdr>
        <w:top w:val="none" w:sz="0" w:space="0" w:color="auto"/>
        <w:left w:val="none" w:sz="0" w:space="0" w:color="auto"/>
        <w:bottom w:val="none" w:sz="0" w:space="0" w:color="auto"/>
        <w:right w:val="none" w:sz="0" w:space="0" w:color="auto"/>
      </w:divBdr>
    </w:div>
    <w:div w:id="1223177695">
      <w:marLeft w:val="0"/>
      <w:marRight w:val="0"/>
      <w:marTop w:val="0"/>
      <w:marBottom w:val="0"/>
      <w:divBdr>
        <w:top w:val="none" w:sz="0" w:space="0" w:color="auto"/>
        <w:left w:val="none" w:sz="0" w:space="0" w:color="auto"/>
        <w:bottom w:val="none" w:sz="0" w:space="0" w:color="auto"/>
        <w:right w:val="none" w:sz="0" w:space="0" w:color="auto"/>
      </w:divBdr>
    </w:div>
    <w:div w:id="1223177696">
      <w:marLeft w:val="0"/>
      <w:marRight w:val="0"/>
      <w:marTop w:val="0"/>
      <w:marBottom w:val="0"/>
      <w:divBdr>
        <w:top w:val="none" w:sz="0" w:space="0" w:color="auto"/>
        <w:left w:val="none" w:sz="0" w:space="0" w:color="auto"/>
        <w:bottom w:val="none" w:sz="0" w:space="0" w:color="auto"/>
        <w:right w:val="none" w:sz="0" w:space="0" w:color="auto"/>
      </w:divBdr>
    </w:div>
    <w:div w:id="1223177697">
      <w:marLeft w:val="0"/>
      <w:marRight w:val="0"/>
      <w:marTop w:val="0"/>
      <w:marBottom w:val="0"/>
      <w:divBdr>
        <w:top w:val="none" w:sz="0" w:space="0" w:color="auto"/>
        <w:left w:val="none" w:sz="0" w:space="0" w:color="auto"/>
        <w:bottom w:val="none" w:sz="0" w:space="0" w:color="auto"/>
        <w:right w:val="none" w:sz="0" w:space="0" w:color="auto"/>
      </w:divBdr>
    </w:div>
    <w:div w:id="1223177698">
      <w:marLeft w:val="0"/>
      <w:marRight w:val="0"/>
      <w:marTop w:val="0"/>
      <w:marBottom w:val="0"/>
      <w:divBdr>
        <w:top w:val="none" w:sz="0" w:space="0" w:color="auto"/>
        <w:left w:val="none" w:sz="0" w:space="0" w:color="auto"/>
        <w:bottom w:val="none" w:sz="0" w:space="0" w:color="auto"/>
        <w:right w:val="none" w:sz="0" w:space="0" w:color="auto"/>
      </w:divBdr>
    </w:div>
    <w:div w:id="1223177699">
      <w:marLeft w:val="0"/>
      <w:marRight w:val="0"/>
      <w:marTop w:val="0"/>
      <w:marBottom w:val="0"/>
      <w:divBdr>
        <w:top w:val="none" w:sz="0" w:space="0" w:color="auto"/>
        <w:left w:val="none" w:sz="0" w:space="0" w:color="auto"/>
        <w:bottom w:val="none" w:sz="0" w:space="0" w:color="auto"/>
        <w:right w:val="none" w:sz="0" w:space="0" w:color="auto"/>
      </w:divBdr>
    </w:div>
    <w:div w:id="1223177700">
      <w:marLeft w:val="0"/>
      <w:marRight w:val="0"/>
      <w:marTop w:val="0"/>
      <w:marBottom w:val="0"/>
      <w:divBdr>
        <w:top w:val="none" w:sz="0" w:space="0" w:color="auto"/>
        <w:left w:val="none" w:sz="0" w:space="0" w:color="auto"/>
        <w:bottom w:val="none" w:sz="0" w:space="0" w:color="auto"/>
        <w:right w:val="none" w:sz="0" w:space="0" w:color="auto"/>
      </w:divBdr>
    </w:div>
    <w:div w:id="1223177701">
      <w:marLeft w:val="0"/>
      <w:marRight w:val="0"/>
      <w:marTop w:val="0"/>
      <w:marBottom w:val="0"/>
      <w:divBdr>
        <w:top w:val="none" w:sz="0" w:space="0" w:color="auto"/>
        <w:left w:val="none" w:sz="0" w:space="0" w:color="auto"/>
        <w:bottom w:val="none" w:sz="0" w:space="0" w:color="auto"/>
        <w:right w:val="none" w:sz="0" w:space="0" w:color="auto"/>
      </w:divBdr>
    </w:div>
    <w:div w:id="1223177702">
      <w:marLeft w:val="0"/>
      <w:marRight w:val="0"/>
      <w:marTop w:val="0"/>
      <w:marBottom w:val="0"/>
      <w:divBdr>
        <w:top w:val="none" w:sz="0" w:space="0" w:color="auto"/>
        <w:left w:val="none" w:sz="0" w:space="0" w:color="auto"/>
        <w:bottom w:val="none" w:sz="0" w:space="0" w:color="auto"/>
        <w:right w:val="none" w:sz="0" w:space="0" w:color="auto"/>
      </w:divBdr>
    </w:div>
    <w:div w:id="1223177703">
      <w:marLeft w:val="0"/>
      <w:marRight w:val="0"/>
      <w:marTop w:val="0"/>
      <w:marBottom w:val="0"/>
      <w:divBdr>
        <w:top w:val="none" w:sz="0" w:space="0" w:color="auto"/>
        <w:left w:val="none" w:sz="0" w:space="0" w:color="auto"/>
        <w:bottom w:val="none" w:sz="0" w:space="0" w:color="auto"/>
        <w:right w:val="none" w:sz="0" w:space="0" w:color="auto"/>
      </w:divBdr>
    </w:div>
    <w:div w:id="1223177704">
      <w:marLeft w:val="0"/>
      <w:marRight w:val="0"/>
      <w:marTop w:val="0"/>
      <w:marBottom w:val="0"/>
      <w:divBdr>
        <w:top w:val="none" w:sz="0" w:space="0" w:color="auto"/>
        <w:left w:val="none" w:sz="0" w:space="0" w:color="auto"/>
        <w:bottom w:val="none" w:sz="0" w:space="0" w:color="auto"/>
        <w:right w:val="none" w:sz="0" w:space="0" w:color="auto"/>
      </w:divBdr>
    </w:div>
    <w:div w:id="1223177705">
      <w:marLeft w:val="0"/>
      <w:marRight w:val="0"/>
      <w:marTop w:val="0"/>
      <w:marBottom w:val="0"/>
      <w:divBdr>
        <w:top w:val="none" w:sz="0" w:space="0" w:color="auto"/>
        <w:left w:val="none" w:sz="0" w:space="0" w:color="auto"/>
        <w:bottom w:val="none" w:sz="0" w:space="0" w:color="auto"/>
        <w:right w:val="none" w:sz="0" w:space="0" w:color="auto"/>
      </w:divBdr>
    </w:div>
    <w:div w:id="1223177706">
      <w:marLeft w:val="0"/>
      <w:marRight w:val="0"/>
      <w:marTop w:val="0"/>
      <w:marBottom w:val="0"/>
      <w:divBdr>
        <w:top w:val="none" w:sz="0" w:space="0" w:color="auto"/>
        <w:left w:val="none" w:sz="0" w:space="0" w:color="auto"/>
        <w:bottom w:val="none" w:sz="0" w:space="0" w:color="auto"/>
        <w:right w:val="none" w:sz="0" w:space="0" w:color="auto"/>
      </w:divBdr>
    </w:div>
    <w:div w:id="1223177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6C2CCD59A638E7327C84A447C32ADDEFBAA4F90FA7BDAC70A2845E4AF9A8932E1826947A43028049AA332453931D640F2FC54ED86AF25EtDe9C"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DB156D5A0716E7C716619234F71C2128BBC27BE4CE9F7D2606AC12AC523FCFA1FD10C16363278B36ABB536E846AE9FE5EDF3A8C040361C1w8i7E" TargetMode="External"/><Relationship Id="rId4" Type="http://schemas.openxmlformats.org/officeDocument/2006/relationships/settings" Target="settings.xml"/><Relationship Id="rId9" Type="http://schemas.openxmlformats.org/officeDocument/2006/relationships/hyperlink" Target="consultantplus://offline/ref=146C2CCD59A638E7327C84A447C32ADDEABFA5FE04AABDAC70A2845E4AF9A8933C187E987B4415834FBF657515tCe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1A8E1-E13D-46A4-BBD0-CB66C726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3715</Words>
  <Characters>21182</Characters>
  <Application>Microsoft Office Word</Application>
  <DocSecurity>0</DocSecurity>
  <Lines>176</Lines>
  <Paragraphs>49</Paragraphs>
  <ScaleCrop>false</ScaleCrop>
  <Company>ТФОМС РА</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adarova</dc:creator>
  <cp:keywords/>
  <dc:description/>
  <cp:lastModifiedBy>200</cp:lastModifiedBy>
  <cp:revision>3</cp:revision>
  <cp:lastPrinted>2023-01-18T02:24:00Z</cp:lastPrinted>
  <dcterms:created xsi:type="dcterms:W3CDTF">2023-01-18T05:03:00Z</dcterms:created>
  <dcterms:modified xsi:type="dcterms:W3CDTF">2023-01-18T05:04:00Z</dcterms:modified>
</cp:coreProperties>
</file>